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AD473" w14:textId="77777777" w:rsidR="00833C47"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R4-22XXXXX</w:t>
      </w:r>
    </w:p>
    <w:p w14:paraId="37751FE9" w14:textId="77777777" w:rsidR="00833C47"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Toulouse, France, November 14th – November 18th, 2022</w:t>
      </w:r>
    </w:p>
    <w:p w14:paraId="23560935" w14:textId="77777777" w:rsidR="00833C47" w:rsidRDefault="00833C47">
      <w:pPr>
        <w:spacing w:after="120"/>
        <w:ind w:left="1985" w:hanging="1985"/>
        <w:rPr>
          <w:rFonts w:ascii="Arial" w:eastAsia="MS Mincho" w:hAnsi="Arial" w:cs="Arial"/>
          <w:b/>
          <w:sz w:val="22"/>
        </w:rPr>
      </w:pPr>
    </w:p>
    <w:p w14:paraId="36AC0EBF" w14:textId="77777777" w:rsidR="00833C47"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8.8.4</w:t>
      </w:r>
    </w:p>
    <w:p w14:paraId="01BE7CB9" w14:textId="77777777" w:rsidR="00833C47"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03C375B1" w14:textId="77777777" w:rsidR="00833C47"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eastAsiaTheme="minorEastAsia" w:hAnsi="Arial" w:cs="Arial"/>
          <w:color w:val="000000"/>
          <w:sz w:val="22"/>
          <w:lang w:eastAsia="zh-CN"/>
        </w:rPr>
        <w:t>[105][215] FR2_multiRx_RRM_part1</w:t>
      </w:r>
    </w:p>
    <w:p w14:paraId="7C86A86B" w14:textId="77777777" w:rsidR="00833C47"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00000">
      <w:pPr>
        <w:pStyle w:val="1"/>
        <w:rPr>
          <w:rFonts w:eastAsiaTheme="minorEastAsia"/>
          <w:lang w:eastAsia="zh-CN"/>
        </w:rPr>
      </w:pPr>
      <w:r>
        <w:rPr>
          <w:rFonts w:hint="eastAsia"/>
          <w:lang w:eastAsia="ja-JP"/>
        </w:rPr>
        <w:t>Introduction</w:t>
      </w:r>
    </w:p>
    <w:p w14:paraId="4B09E358" w14:textId="77777777" w:rsidR="00833C47" w:rsidRDefault="00000000">
      <w:pPr>
        <w:rPr>
          <w:i/>
          <w:color w:val="0070C0"/>
          <w:lang w:eastAsia="zh-CN"/>
        </w:rPr>
      </w:pPr>
      <w:r>
        <w:rPr>
          <w:i/>
          <w:color w:val="0070C0"/>
          <w:lang w:eastAsia="zh-CN"/>
        </w:rPr>
        <w:t>This email discussion summary covers following agenda for RAN task.</w:t>
      </w:r>
    </w:p>
    <w:p w14:paraId="556372CC" w14:textId="77777777" w:rsidR="00833C47" w:rsidRDefault="00000000">
      <w:pPr>
        <w:pStyle w:val="aff6"/>
        <w:numPr>
          <w:ilvl w:val="0"/>
          <w:numId w:val="3"/>
        </w:numPr>
        <w:ind w:firstLineChars="0"/>
        <w:rPr>
          <w:rFonts w:eastAsiaTheme="minorEastAsia"/>
          <w:color w:val="0070C0"/>
          <w:lang w:eastAsia="zh-CN"/>
        </w:rPr>
      </w:pPr>
      <w:r>
        <w:rPr>
          <w:rFonts w:eastAsiaTheme="minorEastAsia"/>
          <w:color w:val="0070C0"/>
          <w:lang w:eastAsia="zh-CN"/>
        </w:rPr>
        <w:t>8.8.3</w:t>
      </w:r>
      <w:r>
        <w:rPr>
          <w:rFonts w:eastAsiaTheme="minorEastAsia"/>
          <w:color w:val="0070C0"/>
          <w:lang w:eastAsia="zh-CN"/>
        </w:rPr>
        <w:tab/>
        <w:t xml:space="preserve">RRM core requirements for simultaneous DL reception from different directions </w:t>
      </w:r>
      <w:r>
        <w:rPr>
          <w:rFonts w:eastAsiaTheme="minorEastAsia"/>
          <w:color w:val="0070C0"/>
          <w:lang w:eastAsia="zh-CN"/>
        </w:rPr>
        <w:tab/>
        <w:t>[NR_FR2_multiRX_DL-Core]</w:t>
      </w:r>
    </w:p>
    <w:p w14:paraId="6337CF0E" w14:textId="77777777" w:rsidR="00833C47" w:rsidRDefault="00000000">
      <w:pPr>
        <w:pStyle w:val="aff6"/>
        <w:numPr>
          <w:ilvl w:val="1"/>
          <w:numId w:val="3"/>
        </w:numPr>
        <w:ind w:firstLineChars="0"/>
        <w:rPr>
          <w:rFonts w:eastAsiaTheme="minorEastAsia"/>
          <w:color w:val="0070C0"/>
          <w:lang w:eastAsia="zh-CN"/>
        </w:rPr>
      </w:pPr>
      <w:r>
        <w:rPr>
          <w:rFonts w:eastAsiaTheme="minorEastAsia"/>
          <w:color w:val="0070C0"/>
          <w:lang w:eastAsia="zh-CN"/>
        </w:rPr>
        <w:t>8.8.3.1</w:t>
      </w:r>
      <w:r>
        <w:rPr>
          <w:rFonts w:eastAsiaTheme="minorEastAsia"/>
          <w:color w:val="0070C0"/>
          <w:lang w:eastAsia="zh-CN"/>
        </w:rPr>
        <w:tab/>
        <w:t>Analysis of scope and scenarios</w:t>
      </w:r>
      <w:r>
        <w:rPr>
          <w:rFonts w:eastAsiaTheme="minorEastAsia"/>
          <w:color w:val="0070C0"/>
          <w:lang w:eastAsia="zh-CN"/>
        </w:rPr>
        <w:tab/>
        <w:t>[NR_FR2_multiRX_DL-Core]</w:t>
      </w:r>
    </w:p>
    <w:p w14:paraId="6F0F28D8" w14:textId="77777777" w:rsidR="00833C47" w:rsidRDefault="00000000">
      <w:pPr>
        <w:ind w:left="1126"/>
        <w:rPr>
          <w:rFonts w:eastAsiaTheme="minorEastAsia"/>
          <w:color w:val="0070C0"/>
          <w:lang w:eastAsia="zh-CN"/>
        </w:rPr>
      </w:pPr>
      <w:r>
        <w:rPr>
          <w:rFonts w:eastAsiaTheme="minorEastAsia"/>
          <w:color w:val="0070C0"/>
          <w:lang w:eastAsia="zh-CN"/>
        </w:rPr>
        <w:t>* UE capability discussions are expected in this AI</w:t>
      </w:r>
    </w:p>
    <w:p w14:paraId="339EE1BA" w14:textId="77777777" w:rsidR="00833C47" w:rsidRDefault="00000000">
      <w:pPr>
        <w:pStyle w:val="aff6"/>
        <w:numPr>
          <w:ilvl w:val="1"/>
          <w:numId w:val="3"/>
        </w:numPr>
        <w:ind w:firstLineChars="0"/>
        <w:rPr>
          <w:rFonts w:eastAsiaTheme="minorEastAsia"/>
          <w:color w:val="0070C0"/>
          <w:lang w:eastAsia="zh-CN"/>
        </w:rPr>
      </w:pPr>
      <w:r>
        <w:rPr>
          <w:rFonts w:eastAsiaTheme="minorEastAsia"/>
          <w:color w:val="0070C0"/>
          <w:lang w:eastAsia="zh-CN"/>
        </w:rPr>
        <w:t>8.8.3.2</w:t>
      </w:r>
      <w:r>
        <w:rPr>
          <w:rFonts w:eastAsiaTheme="minorEastAsia"/>
          <w:color w:val="0070C0"/>
          <w:lang w:eastAsia="zh-CN"/>
        </w:rPr>
        <w:tab/>
        <w:t>Analysis of general aspects</w:t>
      </w:r>
      <w:r>
        <w:rPr>
          <w:rFonts w:eastAsiaTheme="minorEastAsia"/>
          <w:color w:val="0070C0"/>
          <w:lang w:eastAsia="zh-CN"/>
        </w:rPr>
        <w:tab/>
        <w:t>[NR_FR2_multiRX_DL-Core]</w:t>
      </w:r>
    </w:p>
    <w:p w14:paraId="71466EC4" w14:textId="77777777" w:rsidR="00833C47" w:rsidRDefault="00000000">
      <w:pPr>
        <w:ind w:left="1126"/>
        <w:rPr>
          <w:rFonts w:eastAsiaTheme="minorEastAsia"/>
          <w:color w:val="0070C0"/>
          <w:lang w:eastAsia="zh-CN"/>
        </w:rPr>
      </w:pPr>
      <w:r>
        <w:rPr>
          <w:rFonts w:eastAsiaTheme="minorEastAsia"/>
          <w:color w:val="0070C0"/>
          <w:lang w:eastAsia="zh-CN"/>
        </w:rPr>
        <w:t>* Receive timing difference and requirements applicability discussions are expected in this AI</w:t>
      </w:r>
    </w:p>
    <w:p w14:paraId="36143902" w14:textId="77777777" w:rsidR="00833C47" w:rsidRDefault="00000000">
      <w:pPr>
        <w:pStyle w:val="aff6"/>
        <w:numPr>
          <w:ilvl w:val="1"/>
          <w:numId w:val="3"/>
        </w:numPr>
        <w:ind w:firstLineChars="0"/>
        <w:rPr>
          <w:rFonts w:eastAsiaTheme="minorEastAsia"/>
          <w:color w:val="0070C0"/>
          <w:lang w:eastAsia="zh-CN"/>
        </w:rPr>
      </w:pPr>
      <w:r>
        <w:rPr>
          <w:rFonts w:eastAsiaTheme="minorEastAsia"/>
          <w:color w:val="0070C0"/>
          <w:lang w:eastAsia="zh-CN"/>
        </w:rPr>
        <w:t>8.8.3.3</w:t>
      </w:r>
      <w:r>
        <w:rPr>
          <w:rFonts w:eastAsiaTheme="minorEastAsia"/>
          <w:color w:val="0070C0"/>
          <w:lang w:eastAsia="zh-CN"/>
        </w:rPr>
        <w:tab/>
        <w:t>L3 measurement specifically related</w:t>
      </w:r>
      <w:r>
        <w:rPr>
          <w:rFonts w:eastAsiaTheme="minorEastAsia"/>
          <w:color w:val="0070C0"/>
          <w:lang w:eastAsia="zh-CN"/>
        </w:rPr>
        <w:tab/>
      </w:r>
    </w:p>
    <w:p w14:paraId="40DBD978" w14:textId="77777777" w:rsidR="00833C47" w:rsidRDefault="00000000">
      <w:pPr>
        <w:rPr>
          <w:i/>
          <w:color w:val="0070C0"/>
          <w:lang w:eastAsia="zh-CN"/>
        </w:rPr>
      </w:pPr>
      <w:r>
        <w:rPr>
          <w:rFonts w:hint="eastAsia"/>
          <w:i/>
          <w:color w:val="0070C0"/>
          <w:lang w:eastAsia="zh-CN"/>
        </w:rPr>
        <w:t xml:space="preserve">List of candidate target of </w:t>
      </w:r>
      <w:r>
        <w:rPr>
          <w:i/>
          <w:color w:val="0070C0"/>
          <w:lang w:eastAsia="zh-CN"/>
        </w:rPr>
        <w:t>discussions for this topic.</w:t>
      </w:r>
      <w:r>
        <w:rPr>
          <w:rFonts w:hint="eastAsia"/>
          <w:i/>
          <w:color w:val="0070C0"/>
          <w:lang w:eastAsia="zh-CN"/>
        </w:rPr>
        <w:t xml:space="preserve"> </w:t>
      </w:r>
    </w:p>
    <w:p w14:paraId="4D329EF8" w14:textId="77777777" w:rsidR="00833C47" w:rsidRDefault="00000000">
      <w:pPr>
        <w:pStyle w:val="aff6"/>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Focus on sub-topic 1-1, 2-1, 3-1, 2-2, 2-3, 1-2 in the order of decrease of priority.</w:t>
      </w:r>
    </w:p>
    <w:p w14:paraId="2A0969C9" w14:textId="77777777" w:rsidR="00833C47" w:rsidRDefault="00000000">
      <w:pPr>
        <w:pStyle w:val="aff6"/>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p>
    <w:p w14:paraId="462C07C1" w14:textId="77777777" w:rsidR="00833C47" w:rsidRDefault="00000000">
      <w:pPr>
        <w:pStyle w:val="aff6"/>
        <w:numPr>
          <w:ilvl w:val="1"/>
          <w:numId w:val="3"/>
        </w:numPr>
        <w:ind w:firstLineChars="0"/>
        <w:rPr>
          <w:color w:val="0070C0"/>
          <w:lang w:eastAsia="zh-CN"/>
        </w:rPr>
      </w:pPr>
      <w:r>
        <w:rPr>
          <w:rFonts w:eastAsiaTheme="minorEastAsia"/>
          <w:color w:val="0070C0"/>
          <w:lang w:eastAsia="zh-CN"/>
        </w:rPr>
        <w:t>Make decisions on Issus 3-1-1, Issue 2-1-1.</w:t>
      </w:r>
    </w:p>
    <w:p w14:paraId="223258BF" w14:textId="77777777" w:rsidR="00833C47" w:rsidRDefault="00000000">
      <w:pPr>
        <w:pStyle w:val="aff6"/>
        <w:numPr>
          <w:ilvl w:val="1"/>
          <w:numId w:val="3"/>
        </w:numPr>
        <w:ind w:firstLineChars="0"/>
        <w:rPr>
          <w:color w:val="0070C0"/>
          <w:lang w:eastAsia="zh-CN"/>
        </w:rPr>
      </w:pPr>
      <w:r>
        <w:rPr>
          <w:rFonts w:eastAsiaTheme="minorEastAsia" w:hint="eastAsia"/>
          <w:color w:val="0070C0"/>
          <w:lang w:eastAsia="zh-CN"/>
        </w:rPr>
        <w:t>R</w:t>
      </w:r>
      <w:r>
        <w:rPr>
          <w:rFonts w:eastAsiaTheme="minorEastAsia"/>
          <w:color w:val="0070C0"/>
          <w:lang w:eastAsia="zh-CN"/>
        </w:rPr>
        <w:t>each agreements on other issues as much as possible.</w:t>
      </w:r>
    </w:p>
    <w:p w14:paraId="008364DE" w14:textId="77777777" w:rsidR="00833C47" w:rsidRDefault="00000000">
      <w:pPr>
        <w:pStyle w:val="1"/>
        <w:rPr>
          <w:lang w:val="en-GB" w:eastAsia="ja-JP"/>
        </w:rPr>
      </w:pPr>
      <w:r>
        <w:rPr>
          <w:lang w:val="en-GB" w:eastAsia="ja-JP"/>
        </w:rPr>
        <w:t>Topic #1: Analysis of scope and scenarios</w:t>
      </w:r>
    </w:p>
    <w:p w14:paraId="4BC14515" w14:textId="77777777" w:rsidR="00833C47" w:rsidRDefault="00000000">
      <w:pPr>
        <w:rPr>
          <w:i/>
          <w:color w:val="0070C0"/>
          <w:lang w:eastAsia="zh-CN"/>
        </w:rPr>
      </w:pPr>
      <w:r>
        <w:rPr>
          <w:i/>
          <w:color w:val="0070C0"/>
          <w:lang w:eastAsia="zh-CN"/>
        </w:rPr>
        <w:t xml:space="preserve">Main technical topic overview. The structure can be done based on sub-agenda basis. </w:t>
      </w:r>
    </w:p>
    <w:p w14:paraId="50840574" w14:textId="77777777" w:rsidR="00833C47"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34092C52" w14:textId="77777777">
        <w:trPr>
          <w:trHeight w:val="468"/>
        </w:trPr>
        <w:tc>
          <w:tcPr>
            <w:tcW w:w="1622" w:type="dxa"/>
            <w:vAlign w:val="center"/>
          </w:tcPr>
          <w:p w14:paraId="73D21BBD" w14:textId="77777777" w:rsidR="00833C47" w:rsidRDefault="00000000">
            <w:pPr>
              <w:spacing w:before="120" w:after="120"/>
              <w:rPr>
                <w:b/>
                <w:bCs/>
              </w:rPr>
            </w:pPr>
            <w:r>
              <w:rPr>
                <w:b/>
                <w:bCs/>
              </w:rPr>
              <w:t>T-doc number</w:t>
            </w:r>
          </w:p>
        </w:tc>
        <w:tc>
          <w:tcPr>
            <w:tcW w:w="1424" w:type="dxa"/>
            <w:vAlign w:val="center"/>
          </w:tcPr>
          <w:p w14:paraId="5E7F1160" w14:textId="77777777" w:rsidR="00833C47" w:rsidRDefault="00000000">
            <w:pPr>
              <w:spacing w:before="120" w:after="120"/>
              <w:rPr>
                <w:b/>
                <w:bCs/>
              </w:rPr>
            </w:pPr>
            <w:r>
              <w:rPr>
                <w:b/>
                <w:bCs/>
              </w:rPr>
              <w:t>Company</w:t>
            </w:r>
          </w:p>
        </w:tc>
        <w:tc>
          <w:tcPr>
            <w:tcW w:w="6585" w:type="dxa"/>
            <w:vAlign w:val="center"/>
          </w:tcPr>
          <w:p w14:paraId="4BCA897C" w14:textId="77777777" w:rsidR="00833C47" w:rsidRDefault="00000000">
            <w:pPr>
              <w:spacing w:before="120" w:after="120"/>
              <w:rPr>
                <w:b/>
                <w:bCs/>
              </w:rPr>
            </w:pPr>
            <w:r>
              <w:rPr>
                <w:b/>
                <w:bCs/>
              </w:rPr>
              <w:t>Proposals / Observations</w:t>
            </w:r>
          </w:p>
        </w:tc>
      </w:tr>
      <w:tr w:rsidR="00833C47" w14:paraId="128168DC" w14:textId="77777777">
        <w:trPr>
          <w:trHeight w:val="468"/>
        </w:trPr>
        <w:tc>
          <w:tcPr>
            <w:tcW w:w="1622" w:type="dxa"/>
          </w:tcPr>
          <w:p w14:paraId="5EF60A32" w14:textId="77777777" w:rsidR="00833C47" w:rsidRDefault="00000000">
            <w:pPr>
              <w:spacing w:before="120" w:after="120"/>
            </w:pPr>
            <w:r>
              <w:t>R4-2218335</w:t>
            </w:r>
          </w:p>
        </w:tc>
        <w:tc>
          <w:tcPr>
            <w:tcW w:w="1424" w:type="dxa"/>
          </w:tcPr>
          <w:p w14:paraId="1FF21A26" w14:textId="77777777" w:rsidR="00833C47" w:rsidRDefault="00000000">
            <w:pPr>
              <w:spacing w:before="120" w:after="120"/>
            </w:pPr>
            <w:r>
              <w:t>Intel Corporation</w:t>
            </w:r>
          </w:p>
        </w:tc>
        <w:tc>
          <w:tcPr>
            <w:tcW w:w="6585" w:type="dxa"/>
          </w:tcPr>
          <w:p w14:paraId="25E1F28E" w14:textId="77777777" w:rsidR="00833C47" w:rsidRDefault="00000000">
            <w:pPr>
              <w:rPr>
                <w:b/>
                <w:bCs/>
              </w:rPr>
            </w:pPr>
            <w:r>
              <w:rPr>
                <w:b/>
                <w:bCs/>
              </w:rPr>
              <w:t>Proposal 1: Clarify which RRM aspects are related to 4-layer MIMO. Then further discuss whether other RRM enhancement can be considered.</w:t>
            </w:r>
          </w:p>
          <w:p w14:paraId="682307C0" w14:textId="77777777" w:rsidR="00833C47" w:rsidRDefault="00000000">
            <w:pPr>
              <w:rPr>
                <w:b/>
                <w:bCs/>
              </w:rPr>
            </w:pPr>
            <w:r>
              <w:rPr>
                <w:b/>
                <w:bCs/>
              </w:rPr>
              <w:t>Proposal 2: For inter-cell multi-TRP, discuss whether measurement period can be reduced and scheduling restriction can be relaxed.</w:t>
            </w:r>
          </w:p>
          <w:p w14:paraId="22ED4C9C" w14:textId="77777777" w:rsidR="00833C47" w:rsidRDefault="00000000">
            <w:pPr>
              <w:spacing w:after="120"/>
              <w:textAlignment w:val="center"/>
              <w:rPr>
                <w:b/>
                <w:bCs/>
              </w:rPr>
            </w:pPr>
            <w:r>
              <w:rPr>
                <w:b/>
                <w:bCs/>
                <w:i/>
                <w:iCs/>
              </w:rPr>
              <w:t>Observation 1</w:t>
            </w:r>
            <w:r>
              <w:rPr>
                <w:b/>
                <w:bCs/>
              </w:rPr>
              <w:t>: According to agreement of RF session, within a panel, one beam can be selected.</w:t>
            </w:r>
            <w:r>
              <w:t xml:space="preserve"> </w:t>
            </w:r>
            <w:r>
              <w:rPr>
                <w:b/>
                <w:bCs/>
              </w:rPr>
              <w:t>Across different panels, multiple beams may be used for DL reception.</w:t>
            </w:r>
          </w:p>
          <w:p w14:paraId="04A0B9D1" w14:textId="77777777" w:rsidR="00833C47" w:rsidRDefault="00000000">
            <w:pPr>
              <w:rPr>
                <w:b/>
                <w:bCs/>
              </w:rPr>
            </w:pPr>
            <w:r>
              <w:rPr>
                <w:b/>
                <w:bCs/>
              </w:rPr>
              <w:t>Proposal 3: For RRM discussion, follow the panel definition specified in RF session, i.e. within a panel, one beam can be selected.</w:t>
            </w:r>
          </w:p>
          <w:p w14:paraId="250542CC" w14:textId="77777777" w:rsidR="00833C47" w:rsidRDefault="00000000">
            <w:pPr>
              <w:rPr>
                <w:b/>
                <w:bCs/>
                <w:color w:val="000000" w:themeColor="text1"/>
              </w:rPr>
            </w:pPr>
            <w:r>
              <w:rPr>
                <w:b/>
                <w:bCs/>
              </w:rPr>
              <w:lastRenderedPageBreak/>
              <w:t xml:space="preserve">Proposal 4:  </w:t>
            </w:r>
            <w:r>
              <w:rPr>
                <w:b/>
                <w:bCs/>
                <w:color w:val="000000" w:themeColor="text1"/>
              </w:rPr>
              <w:t>In R18 multi-Rx, UE is not required to perform both L3 measurements and L1 measurements at a time.</w:t>
            </w:r>
          </w:p>
          <w:p w14:paraId="55E0449B" w14:textId="77777777" w:rsidR="00833C47" w:rsidRDefault="00000000">
            <w:pPr>
              <w:rPr>
                <w:b/>
                <w:bCs/>
              </w:rPr>
            </w:pPr>
            <w:r>
              <w:rPr>
                <w:b/>
                <w:bCs/>
                <w:i/>
                <w:iCs/>
              </w:rPr>
              <w:t>Observation 2</w:t>
            </w:r>
            <w:r>
              <w:rPr>
                <w:b/>
                <w:bCs/>
              </w:rPr>
              <w:t>: Relative position of TRPs to two panels may change due to movement, it’s possible that signal from one TRP is out of the coverage of one panel.</w:t>
            </w:r>
          </w:p>
          <w:p w14:paraId="17B4C681" w14:textId="77777777" w:rsidR="00833C47" w:rsidRDefault="00000000">
            <w:pPr>
              <w:spacing w:after="120"/>
              <w:rPr>
                <w:b/>
                <w:bCs/>
              </w:rPr>
            </w:pPr>
            <w:r>
              <w:rPr>
                <w:b/>
                <w:bCs/>
                <w:i/>
                <w:iCs/>
              </w:rPr>
              <w:t>Observation 3</w:t>
            </w:r>
            <w:r>
              <w:rPr>
                <w:b/>
                <w:bCs/>
              </w:rPr>
              <w:t>: For data + data case, when one panel stop working, UE can’t continue receiving data from TRP2 by changing beam directions, link recovery can’t work either.</w:t>
            </w:r>
          </w:p>
          <w:p w14:paraId="0D2FEE53" w14:textId="77777777" w:rsidR="00833C47" w:rsidRDefault="00000000">
            <w:pPr>
              <w:spacing w:after="120"/>
              <w:rPr>
                <w:b/>
                <w:bCs/>
              </w:rPr>
            </w:pPr>
            <w:r>
              <w:rPr>
                <w:b/>
                <w:bCs/>
                <w:i/>
                <w:iCs/>
              </w:rPr>
              <w:t>Observation 4</w:t>
            </w:r>
            <w:r>
              <w:rPr>
                <w:b/>
                <w:bCs/>
              </w:rPr>
              <w:t xml:space="preserve">: For </w:t>
            </w:r>
            <w:proofErr w:type="spellStart"/>
            <w:r>
              <w:rPr>
                <w:b/>
                <w:bCs/>
              </w:rPr>
              <w:t>RS+data</w:t>
            </w:r>
            <w:proofErr w:type="spellEnd"/>
            <w:r>
              <w:rPr>
                <w:b/>
                <w:bCs/>
              </w:rPr>
              <w:t xml:space="preserve"> or RS+RS case, due to movement, one panel may not receive signal from one TRP.  Constant Scheduling restriction or measurement restriction requirement may not work. </w:t>
            </w:r>
          </w:p>
          <w:p w14:paraId="02D6A71F" w14:textId="77777777" w:rsidR="00833C47" w:rsidRDefault="00000000">
            <w:pPr>
              <w:spacing w:after="120"/>
              <w:rPr>
                <w:b/>
                <w:bCs/>
              </w:rPr>
            </w:pPr>
            <w:r>
              <w:rPr>
                <w:b/>
                <w:bCs/>
              </w:rPr>
              <w:t>Proposal 5: For case that scheduling restriction or measurement restriction can’t always be applied, further discuss applicable</w:t>
            </w:r>
            <w:r>
              <w:t xml:space="preserve"> </w:t>
            </w:r>
            <w:r>
              <w:rPr>
                <w:b/>
                <w:bCs/>
              </w:rPr>
              <w:t>condition or threshold to distinguish the different scenarios.</w:t>
            </w:r>
          </w:p>
          <w:p w14:paraId="7FD5EFE1" w14:textId="77777777" w:rsidR="00833C47" w:rsidRDefault="00000000">
            <w:pPr>
              <w:rPr>
                <w:b/>
                <w:bCs/>
              </w:rPr>
            </w:pPr>
            <w:r>
              <w:rPr>
                <w:b/>
                <w:bCs/>
                <w:i/>
                <w:iCs/>
              </w:rPr>
              <w:t>Observation 5</w:t>
            </w:r>
            <w:r>
              <w:rPr>
                <w:b/>
                <w:bCs/>
              </w:rPr>
              <w:t>: If UE are equipped with two antenna modules and there are two panels in each antenna module, when the signal from one TRP is out of coverage of one panel, UE may activate the panel on the same side of UE to keep simultaneous reception.</w:t>
            </w:r>
          </w:p>
          <w:p w14:paraId="4D607D9B" w14:textId="77777777" w:rsidR="00833C47" w:rsidRDefault="00000000">
            <w:pPr>
              <w:rPr>
                <w:b/>
                <w:bCs/>
              </w:rPr>
            </w:pPr>
            <w:r>
              <w:rPr>
                <w:b/>
                <w:bCs/>
              </w:rPr>
              <w:t xml:space="preserve">Proposal 6: RAN4 discuss whether to introduce UE capability that </w:t>
            </w:r>
            <w:r>
              <w:rPr>
                <w:rFonts w:hint="eastAsia"/>
                <w:b/>
                <w:bCs/>
              </w:rPr>
              <w:t>UE</w:t>
            </w:r>
            <w:r>
              <w:rPr>
                <w:b/>
                <w:bCs/>
              </w:rPr>
              <w:t xml:space="preserve"> is equipped with more panels and can dynamic switch the activated two panels if necessary.</w:t>
            </w:r>
          </w:p>
          <w:p w14:paraId="09BF7F40" w14:textId="77777777" w:rsidR="00833C47" w:rsidRDefault="00000000">
            <w:r>
              <w:rPr>
                <w:b/>
                <w:bCs/>
              </w:rPr>
              <w:t xml:space="preserve">Proposal 7: The existing </w:t>
            </w:r>
            <w:proofErr w:type="spellStart"/>
            <w:r>
              <w:rPr>
                <w:b/>
                <w:bCs/>
              </w:rPr>
              <w:t>simultaneousRxDataSSB-DiffNumerology</w:t>
            </w:r>
            <w:proofErr w:type="spellEnd"/>
            <w:r>
              <w:rPr>
                <w:b/>
                <w:bCs/>
              </w:rPr>
              <w:t xml:space="preserve"> IE can be re-used in R18 multi-panel WI.</w:t>
            </w:r>
          </w:p>
        </w:tc>
      </w:tr>
      <w:tr w:rsidR="00833C47" w14:paraId="6ABBFBF0" w14:textId="77777777">
        <w:trPr>
          <w:trHeight w:val="468"/>
        </w:trPr>
        <w:tc>
          <w:tcPr>
            <w:tcW w:w="1622" w:type="dxa"/>
          </w:tcPr>
          <w:p w14:paraId="09A072A7" w14:textId="77777777" w:rsidR="00833C47" w:rsidRDefault="00000000">
            <w:pPr>
              <w:spacing w:before="120" w:after="120"/>
            </w:pPr>
            <w:r>
              <w:lastRenderedPageBreak/>
              <w:t>R4-2218393</w:t>
            </w:r>
          </w:p>
        </w:tc>
        <w:tc>
          <w:tcPr>
            <w:tcW w:w="1424" w:type="dxa"/>
          </w:tcPr>
          <w:p w14:paraId="6B5B2304" w14:textId="77777777" w:rsidR="00833C47" w:rsidRDefault="00000000">
            <w:pPr>
              <w:spacing w:before="120" w:after="120"/>
            </w:pPr>
            <w:r>
              <w:t>CMCC</w:t>
            </w:r>
          </w:p>
        </w:tc>
        <w:tc>
          <w:tcPr>
            <w:tcW w:w="6585" w:type="dxa"/>
          </w:tcPr>
          <w:p w14:paraId="225B530E" w14:textId="77777777" w:rsidR="00833C47" w:rsidRPr="00F115DF" w:rsidRDefault="00000000">
            <w:pPr>
              <w:spacing w:line="240" w:lineRule="exact"/>
              <w:rPr>
                <w:b/>
                <w:bCs/>
                <w:i/>
                <w:iCs/>
                <w:lang w:val="en-US"/>
              </w:rPr>
            </w:pPr>
            <w:r w:rsidRPr="00F115DF">
              <w:rPr>
                <w:b/>
                <w:bCs/>
                <w:i/>
                <w:iCs/>
                <w:lang w:val="en-US"/>
              </w:rPr>
              <w:t>Observation 1: according to the WID, the objective of RRM is not limited to 4-layer MIMO only.</w:t>
            </w:r>
          </w:p>
          <w:p w14:paraId="248E0AA4" w14:textId="77777777" w:rsidR="00833C47" w:rsidRPr="00F115DF" w:rsidRDefault="00000000">
            <w:pPr>
              <w:spacing w:line="240" w:lineRule="exact"/>
              <w:rPr>
                <w:b/>
                <w:bCs/>
                <w:i/>
                <w:iCs/>
                <w:lang w:val="en-US"/>
              </w:rPr>
            </w:pPr>
            <w:r w:rsidRPr="00F115DF">
              <w:rPr>
                <w:rFonts w:hint="eastAsia"/>
                <w:b/>
                <w:bCs/>
                <w:i/>
                <w:iCs/>
                <w:lang w:val="en-US"/>
              </w:rPr>
              <w:t>P</w:t>
            </w:r>
            <w:r w:rsidRPr="00F115DF">
              <w:rPr>
                <w:b/>
                <w:bCs/>
                <w:i/>
                <w:iCs/>
                <w:lang w:val="en-US"/>
              </w:rPr>
              <w:t>roposal 1: It is not necessary to restrict RRM discussion to 4-layer MIMO only.</w:t>
            </w:r>
          </w:p>
          <w:p w14:paraId="783B0526" w14:textId="77777777" w:rsidR="00833C47" w:rsidRPr="00F115DF" w:rsidRDefault="00000000">
            <w:pPr>
              <w:spacing w:line="240" w:lineRule="exact"/>
              <w:rPr>
                <w:b/>
                <w:bCs/>
                <w:i/>
                <w:iCs/>
                <w:lang w:val="en-US"/>
              </w:rPr>
            </w:pPr>
            <w:r>
              <w:rPr>
                <w:b/>
                <w:bCs/>
                <w:i/>
                <w:iCs/>
              </w:rPr>
              <w:t xml:space="preserve">Proposal 2: it is proposed to support both intra-cell and inter-cell operation with TRPs.  </w:t>
            </w:r>
          </w:p>
          <w:p w14:paraId="0B417F44" w14:textId="77777777" w:rsidR="00833C47" w:rsidRDefault="00000000">
            <w:pPr>
              <w:spacing w:line="240" w:lineRule="exact"/>
            </w:pPr>
            <w:r>
              <w:rPr>
                <w:b/>
                <w:bCs/>
                <w:i/>
                <w:iCs/>
              </w:rPr>
              <w:t>Proposal 3: it is proposed to consider simultaneous L3 measurements and L1 measurements with multi-RX chain reception, and further check whether K</w:t>
            </w:r>
            <w:r>
              <w:rPr>
                <w:b/>
                <w:bCs/>
                <w:i/>
                <w:iCs/>
                <w:vertAlign w:val="subscript"/>
              </w:rPr>
              <w:t>layer1_measurement</w:t>
            </w:r>
            <w:r>
              <w:rPr>
                <w:b/>
                <w:bCs/>
                <w:i/>
                <w:iCs/>
              </w:rPr>
              <w:t xml:space="preserve"> of 1.5 can be removed (or K</w:t>
            </w:r>
            <w:r>
              <w:rPr>
                <w:b/>
                <w:bCs/>
                <w:i/>
                <w:iCs/>
                <w:vertAlign w:val="subscript"/>
              </w:rPr>
              <w:t xml:space="preserve">layer1_measurement </w:t>
            </w:r>
            <w:r>
              <w:rPr>
                <w:b/>
                <w:bCs/>
                <w:i/>
                <w:iCs/>
              </w:rPr>
              <w:t>= 1).</w:t>
            </w:r>
          </w:p>
        </w:tc>
      </w:tr>
      <w:tr w:rsidR="00833C47" w14:paraId="49BD1F2E" w14:textId="77777777">
        <w:trPr>
          <w:trHeight w:val="468"/>
        </w:trPr>
        <w:tc>
          <w:tcPr>
            <w:tcW w:w="1622" w:type="dxa"/>
          </w:tcPr>
          <w:p w14:paraId="48BD14C8" w14:textId="77777777" w:rsidR="00833C47" w:rsidRDefault="00000000">
            <w:pPr>
              <w:spacing w:before="120" w:after="120"/>
            </w:pPr>
            <w:r>
              <w:t>R4-2218408</w:t>
            </w:r>
          </w:p>
        </w:tc>
        <w:tc>
          <w:tcPr>
            <w:tcW w:w="1424" w:type="dxa"/>
          </w:tcPr>
          <w:p w14:paraId="18D31A65" w14:textId="77777777" w:rsidR="00833C47" w:rsidRDefault="00000000">
            <w:pPr>
              <w:spacing w:before="120" w:after="120"/>
            </w:pPr>
            <w:r>
              <w:t>Qualcomm Incorporated</w:t>
            </w:r>
          </w:p>
        </w:tc>
        <w:tc>
          <w:tcPr>
            <w:tcW w:w="6585" w:type="dxa"/>
          </w:tcPr>
          <w:p w14:paraId="75A85115" w14:textId="77777777" w:rsidR="00833C47" w:rsidRDefault="00000000">
            <w:pPr>
              <w:rPr>
                <w:b/>
                <w:bCs/>
                <w:u w:val="single"/>
                <w:lang w:val="en-US"/>
              </w:rPr>
            </w:pPr>
            <w:r>
              <w:rPr>
                <w:b/>
                <w:bCs/>
                <w:u w:val="single"/>
                <w:lang w:val="en-US"/>
              </w:rPr>
              <w:t>Overall Procedure from L3 measurement all the way to 4-layer Reception with dual TCIs</w:t>
            </w:r>
          </w:p>
          <w:p w14:paraId="553B7BE7" w14:textId="77777777" w:rsidR="00833C47" w:rsidRDefault="00000000">
            <w:pPr>
              <w:rPr>
                <w:b/>
                <w:bCs/>
              </w:rPr>
            </w:pPr>
            <w:r>
              <w:rPr>
                <w:b/>
                <w:bCs/>
              </w:rPr>
              <w:t xml:space="preserve">Observation 1: To enable a UE to receive up to 4L ‘with simultaneous DL reception with two different QCL </w:t>
            </w:r>
            <w:proofErr w:type="spellStart"/>
            <w:r>
              <w:rPr>
                <w:b/>
                <w:bCs/>
              </w:rPr>
              <w:t>TypeD</w:t>
            </w:r>
            <w:proofErr w:type="spellEnd"/>
            <w:r>
              <w:rPr>
                <w:b/>
                <w:bCs/>
              </w:rPr>
              <w:t xml:space="preserve"> RSs on single component carrier’ based on the existing multi-TRP schemes, the following sequence of events is assumed:</w:t>
            </w:r>
          </w:p>
          <w:p w14:paraId="660D2EB3" w14:textId="77777777" w:rsidR="00833C47" w:rsidRDefault="00000000">
            <w:pPr>
              <w:pStyle w:val="aff6"/>
              <w:numPr>
                <w:ilvl w:val="0"/>
                <w:numId w:val="4"/>
              </w:numPr>
              <w:ind w:firstLineChars="0"/>
              <w:contextualSpacing/>
              <w:rPr>
                <w:b/>
                <w:bCs/>
              </w:rPr>
            </w:pPr>
            <w:r>
              <w:rPr>
                <w:b/>
                <w:bCs/>
              </w:rPr>
              <w:t>starting condition: basic connection between the UE and a single TRP</w:t>
            </w:r>
          </w:p>
          <w:p w14:paraId="22C56471" w14:textId="77777777" w:rsidR="00833C47" w:rsidRDefault="00000000">
            <w:pPr>
              <w:pStyle w:val="aff6"/>
              <w:numPr>
                <w:ilvl w:val="0"/>
                <w:numId w:val="4"/>
              </w:numPr>
              <w:ind w:firstLineChars="0"/>
              <w:contextualSpacing/>
              <w:rPr>
                <w:b/>
                <w:bCs/>
              </w:rPr>
            </w:pPr>
            <w:r>
              <w:rPr>
                <w:b/>
                <w:bCs/>
              </w:rPr>
              <w:t>network configures UE for group-based L1 measurement and report with other TRPs visible to the UE</w:t>
            </w:r>
          </w:p>
          <w:p w14:paraId="09AB0D9C" w14:textId="77777777" w:rsidR="00833C47" w:rsidRDefault="00000000">
            <w:pPr>
              <w:pStyle w:val="aff6"/>
              <w:numPr>
                <w:ilvl w:val="0"/>
                <w:numId w:val="4"/>
              </w:numPr>
              <w:ind w:firstLineChars="0"/>
              <w:contextualSpacing/>
              <w:rPr>
                <w:b/>
                <w:bCs/>
              </w:rPr>
            </w:pPr>
            <w:r>
              <w:rPr>
                <w:b/>
                <w:bCs/>
              </w:rPr>
              <w:t>network requests a joint-CSF based on RS pairs reported by the UE with ‘group-based L1 measurement’</w:t>
            </w:r>
          </w:p>
          <w:p w14:paraId="0235C2E3" w14:textId="77777777" w:rsidR="00833C47" w:rsidRDefault="00000000">
            <w:pPr>
              <w:pStyle w:val="aff6"/>
              <w:numPr>
                <w:ilvl w:val="0"/>
                <w:numId w:val="4"/>
              </w:numPr>
              <w:ind w:firstLineChars="0"/>
              <w:contextualSpacing/>
              <w:rPr>
                <w:b/>
                <w:bCs/>
              </w:rPr>
            </w:pPr>
            <w:r>
              <w:rPr>
                <w:b/>
                <w:bCs/>
              </w:rPr>
              <w:t>network configures a second active TCI state for the second TRP based on the previous reports (group based L1 measurement and joint CSF)</w:t>
            </w:r>
          </w:p>
          <w:p w14:paraId="63822E31" w14:textId="77777777" w:rsidR="00833C47" w:rsidRDefault="00833C47">
            <w:pPr>
              <w:spacing w:after="0"/>
              <w:rPr>
                <w:lang w:val="en-US"/>
              </w:rPr>
            </w:pPr>
          </w:p>
          <w:p w14:paraId="143302B2" w14:textId="77777777" w:rsidR="00833C47" w:rsidRDefault="00000000">
            <w:pPr>
              <w:rPr>
                <w:b/>
                <w:bCs/>
                <w:u w:val="single"/>
                <w:lang w:val="en-US"/>
              </w:rPr>
            </w:pPr>
            <w:r>
              <w:rPr>
                <w:b/>
                <w:bCs/>
                <w:u w:val="single"/>
                <w:lang w:val="en-US"/>
              </w:rPr>
              <w:t>Scope of the Item</w:t>
            </w:r>
          </w:p>
          <w:p w14:paraId="03FB1892" w14:textId="77777777" w:rsidR="00833C47" w:rsidRDefault="00000000">
            <w:pPr>
              <w:jc w:val="both"/>
              <w:rPr>
                <w:b/>
                <w:bCs/>
              </w:rPr>
            </w:pPr>
            <w:r>
              <w:rPr>
                <w:b/>
                <w:bCs/>
              </w:rPr>
              <w:lastRenderedPageBreak/>
              <w:t>Proposal 1: RAN4 to not discuss the following items for RRM requirement enhancements under the work item of FR2 multi-Rx chain DL reception:</w:t>
            </w:r>
          </w:p>
          <w:p w14:paraId="52EA4B77" w14:textId="77777777" w:rsidR="00833C47" w:rsidRDefault="00000000">
            <w:pPr>
              <w:pStyle w:val="aff6"/>
              <w:numPr>
                <w:ilvl w:val="0"/>
                <w:numId w:val="5"/>
              </w:numPr>
              <w:ind w:firstLineChars="0"/>
              <w:contextualSpacing/>
              <w:jc w:val="both"/>
              <w:rPr>
                <w:b/>
                <w:bCs/>
              </w:rPr>
            </w:pPr>
            <w:r>
              <w:rPr>
                <w:b/>
                <w:bCs/>
              </w:rPr>
              <w:t xml:space="preserve">RRM requirement enhancements that require </w:t>
            </w:r>
          </w:p>
          <w:p w14:paraId="015DF771" w14:textId="77777777" w:rsidR="00833C47" w:rsidRDefault="00000000">
            <w:pPr>
              <w:pStyle w:val="aff6"/>
              <w:numPr>
                <w:ilvl w:val="1"/>
                <w:numId w:val="5"/>
              </w:numPr>
              <w:ind w:firstLineChars="0"/>
              <w:contextualSpacing/>
              <w:jc w:val="both"/>
              <w:rPr>
                <w:b/>
                <w:bCs/>
              </w:rPr>
            </w:pPr>
            <w:r>
              <w:rPr>
                <w:b/>
                <w:bCs/>
              </w:rPr>
              <w:t>more than two cell searchers for cell and SSB detection and SSB measurements</w:t>
            </w:r>
          </w:p>
          <w:p w14:paraId="0CEA4A0C" w14:textId="77777777" w:rsidR="00833C47" w:rsidRDefault="00000000">
            <w:pPr>
              <w:pStyle w:val="aff6"/>
              <w:numPr>
                <w:ilvl w:val="1"/>
                <w:numId w:val="5"/>
              </w:numPr>
              <w:ind w:firstLineChars="0"/>
              <w:contextualSpacing/>
              <w:jc w:val="both"/>
              <w:rPr>
                <w:b/>
                <w:bCs/>
              </w:rPr>
            </w:pPr>
            <w:r>
              <w:rPr>
                <w:b/>
                <w:bCs/>
              </w:rPr>
              <w:t>UE parallel processing to deal with a timing offset larger than CP on the same frequency layer</w:t>
            </w:r>
          </w:p>
          <w:p w14:paraId="13277758" w14:textId="77777777" w:rsidR="00833C47" w:rsidRDefault="00000000">
            <w:pPr>
              <w:pStyle w:val="aff6"/>
              <w:numPr>
                <w:ilvl w:val="1"/>
                <w:numId w:val="5"/>
              </w:numPr>
              <w:ind w:firstLineChars="0"/>
              <w:contextualSpacing/>
              <w:jc w:val="both"/>
              <w:rPr>
                <w:b/>
                <w:bCs/>
              </w:rPr>
            </w:pPr>
            <w:r>
              <w:rPr>
                <w:b/>
                <w:bCs/>
              </w:rPr>
              <w:t>L3 measurements by using concurrently activated multiple Rx panels</w:t>
            </w:r>
          </w:p>
          <w:p w14:paraId="6C1A26CC" w14:textId="77777777" w:rsidR="00833C47" w:rsidRDefault="00000000">
            <w:pPr>
              <w:pStyle w:val="aff6"/>
              <w:numPr>
                <w:ilvl w:val="0"/>
                <w:numId w:val="5"/>
              </w:numPr>
              <w:ind w:firstLineChars="0"/>
              <w:contextualSpacing/>
              <w:jc w:val="both"/>
              <w:rPr>
                <w:b/>
                <w:bCs/>
              </w:rPr>
            </w:pPr>
            <w:r>
              <w:rPr>
                <w:b/>
                <w:bCs/>
              </w:rPr>
              <w:t>RLM requirement enhancements for a non-anchor TRP, i.e. no RLM for an auxiliary TRP</w:t>
            </w:r>
          </w:p>
          <w:p w14:paraId="424F4EAB" w14:textId="77777777" w:rsidR="00833C47" w:rsidRDefault="00000000">
            <w:pPr>
              <w:pStyle w:val="aff6"/>
              <w:numPr>
                <w:ilvl w:val="0"/>
                <w:numId w:val="5"/>
              </w:numPr>
              <w:ind w:firstLineChars="0"/>
              <w:contextualSpacing/>
              <w:jc w:val="both"/>
              <w:rPr>
                <w:b/>
                <w:bCs/>
              </w:rPr>
            </w:pPr>
            <w:r>
              <w:rPr>
                <w:b/>
                <w:bCs/>
              </w:rPr>
              <w:t>Idle mode measurements</w:t>
            </w:r>
          </w:p>
          <w:p w14:paraId="7789BD3A" w14:textId="77777777" w:rsidR="00833C47" w:rsidRDefault="00000000">
            <w:pPr>
              <w:pStyle w:val="aff6"/>
              <w:numPr>
                <w:ilvl w:val="0"/>
                <w:numId w:val="5"/>
              </w:numPr>
              <w:ind w:firstLineChars="0"/>
              <w:contextualSpacing/>
              <w:jc w:val="both"/>
              <w:rPr>
                <w:b/>
                <w:bCs/>
              </w:rPr>
            </w:pPr>
            <w:r>
              <w:rPr>
                <w:b/>
                <w:bCs/>
              </w:rPr>
              <w:t>Any enhancements for low-mid SNR regime where 2/4 MIMO layer reception is not expected</w:t>
            </w:r>
          </w:p>
          <w:p w14:paraId="7A2D425E" w14:textId="77777777" w:rsidR="00833C47" w:rsidRDefault="00833C47"/>
          <w:p w14:paraId="35580A5C" w14:textId="77777777" w:rsidR="00833C47" w:rsidRDefault="00000000">
            <w:pPr>
              <w:rPr>
                <w:b/>
                <w:bCs/>
                <w:u w:val="single"/>
                <w:lang w:val="en-US"/>
              </w:rPr>
            </w:pPr>
            <w:r>
              <w:rPr>
                <w:b/>
                <w:bCs/>
                <w:u w:val="single"/>
                <w:lang w:val="en-US"/>
              </w:rPr>
              <w:t>single-DCI vs. multi-DCI</w:t>
            </w:r>
          </w:p>
          <w:p w14:paraId="0D9228CB" w14:textId="77777777" w:rsidR="00833C47" w:rsidRDefault="00000000">
            <w:pPr>
              <w:rPr>
                <w:b/>
                <w:bCs/>
              </w:rPr>
            </w:pPr>
            <w:r>
              <w:rPr>
                <w:b/>
                <w:bCs/>
              </w:rPr>
              <w:t xml:space="preserve">Proposal 2: A single DCI scheme is adopted for setting the UE RRM requirement. Multi-DCI scheme can be further discussed if the scenario of Multi-DCI is properly limited, e.g. intra-cell </w:t>
            </w:r>
            <w:proofErr w:type="spellStart"/>
            <w:r>
              <w:rPr>
                <w:b/>
                <w:bCs/>
              </w:rPr>
              <w:t>mTRP</w:t>
            </w:r>
            <w:proofErr w:type="spellEnd"/>
            <w:r>
              <w:rPr>
                <w:b/>
                <w:bCs/>
              </w:rPr>
              <w:t xml:space="preserve"> only, and RF requirement for Multi-DCI is defined.</w:t>
            </w:r>
          </w:p>
          <w:p w14:paraId="3B339E28" w14:textId="77777777" w:rsidR="00833C47" w:rsidRDefault="00833C47">
            <w:pPr>
              <w:rPr>
                <w:b/>
                <w:bCs/>
                <w:lang w:val="en-US"/>
              </w:rPr>
            </w:pPr>
          </w:p>
          <w:p w14:paraId="46473707" w14:textId="77777777" w:rsidR="00833C47" w:rsidRDefault="00000000">
            <w:pPr>
              <w:rPr>
                <w:b/>
                <w:bCs/>
                <w:u w:val="single"/>
                <w:lang w:val="en-US"/>
              </w:rPr>
            </w:pPr>
            <w:r>
              <w:rPr>
                <w:b/>
                <w:bCs/>
                <w:u w:val="single"/>
                <w:lang w:val="en-US"/>
              </w:rPr>
              <w:t xml:space="preserve">Intra-cell vs. inter-cell </w:t>
            </w:r>
            <w:proofErr w:type="spellStart"/>
            <w:r>
              <w:rPr>
                <w:b/>
                <w:bCs/>
                <w:u w:val="single"/>
                <w:lang w:val="en-US"/>
              </w:rPr>
              <w:t>mTRP</w:t>
            </w:r>
            <w:proofErr w:type="spellEnd"/>
          </w:p>
          <w:p w14:paraId="3516E0DC" w14:textId="77777777" w:rsidR="00833C47" w:rsidRDefault="00000000">
            <w:pPr>
              <w:rPr>
                <w:rFonts w:eastAsiaTheme="minorEastAsia"/>
                <w:lang w:val="en-US" w:eastAsia="zh-CN"/>
              </w:rPr>
            </w:pPr>
            <w:r>
              <w:rPr>
                <w:b/>
                <w:bCs/>
              </w:rPr>
              <w:t xml:space="preserve">Proposal 3: RAN4 to not consider inter-cell </w:t>
            </w:r>
            <w:proofErr w:type="spellStart"/>
            <w:r>
              <w:rPr>
                <w:b/>
                <w:bCs/>
              </w:rPr>
              <w:t>mTRP</w:t>
            </w:r>
            <w:proofErr w:type="spellEnd"/>
            <w:r>
              <w:rPr>
                <w:b/>
                <w:bCs/>
              </w:rPr>
              <w:t xml:space="preserve"> scenario for setting the UE RRM requirement.</w:t>
            </w:r>
          </w:p>
        </w:tc>
      </w:tr>
      <w:tr w:rsidR="00833C47" w14:paraId="7312F9C7" w14:textId="77777777">
        <w:trPr>
          <w:trHeight w:val="468"/>
        </w:trPr>
        <w:tc>
          <w:tcPr>
            <w:tcW w:w="1622" w:type="dxa"/>
          </w:tcPr>
          <w:p w14:paraId="7761F795" w14:textId="77777777" w:rsidR="00833C47" w:rsidRDefault="00000000">
            <w:pPr>
              <w:spacing w:before="120" w:after="120"/>
            </w:pPr>
            <w:r>
              <w:lastRenderedPageBreak/>
              <w:t>R4-2218586</w:t>
            </w:r>
          </w:p>
        </w:tc>
        <w:tc>
          <w:tcPr>
            <w:tcW w:w="1424" w:type="dxa"/>
          </w:tcPr>
          <w:p w14:paraId="04640119" w14:textId="77777777" w:rsidR="00833C47" w:rsidRDefault="00000000">
            <w:pPr>
              <w:spacing w:before="120" w:after="120"/>
            </w:pPr>
            <w:r>
              <w:t>Xiaomi</w:t>
            </w:r>
          </w:p>
        </w:tc>
        <w:tc>
          <w:tcPr>
            <w:tcW w:w="6585" w:type="dxa"/>
          </w:tcPr>
          <w:p w14:paraId="0B8ADA33" w14:textId="77777777" w:rsidR="00833C47" w:rsidRDefault="00000000">
            <w:pPr>
              <w:rPr>
                <w:b/>
                <w:color w:val="000000" w:themeColor="text1"/>
                <w:szCs w:val="24"/>
                <w:lang w:eastAsia="zh-CN"/>
              </w:rPr>
            </w:pPr>
            <w:r>
              <w:rPr>
                <w:rFonts w:eastAsiaTheme="minorEastAsia"/>
                <w:b/>
                <w:lang w:eastAsia="zh-CN"/>
              </w:rPr>
              <w:t>Proposal 1: Agree on Option 1 for the scope as:</w:t>
            </w:r>
            <w:r>
              <w:rPr>
                <w:b/>
                <w:color w:val="000000" w:themeColor="text1"/>
                <w:szCs w:val="24"/>
                <w:lang w:eastAsia="zh-CN"/>
              </w:rPr>
              <w:t xml:space="preserve"> RRM discussion have not to be related to 4-layer MIMO directly, i.e., RRM enhancement thanks to multi-Rx chain </w:t>
            </w:r>
            <w:r>
              <w:rPr>
                <w:b/>
                <w:szCs w:val="24"/>
                <w:lang w:eastAsia="zh-CN"/>
              </w:rPr>
              <w:t>which is not relevant to 4-layer MIMO</w:t>
            </w:r>
            <w:r>
              <w:rPr>
                <w:b/>
                <w:color w:val="000000" w:themeColor="text1"/>
                <w:szCs w:val="24"/>
                <w:lang w:eastAsia="zh-CN"/>
              </w:rPr>
              <w:t xml:space="preserve"> should be discussed.</w:t>
            </w:r>
          </w:p>
          <w:p w14:paraId="68E1A041" w14:textId="77777777" w:rsidR="00833C47" w:rsidRDefault="00000000">
            <w:pPr>
              <w:rPr>
                <w:rFonts w:eastAsiaTheme="minorEastAsia"/>
                <w:b/>
                <w:lang w:eastAsia="zh-CN"/>
              </w:rPr>
            </w:pPr>
            <w:r>
              <w:rPr>
                <w:rFonts w:eastAsiaTheme="minorEastAsia"/>
                <w:b/>
                <w:lang w:eastAsia="zh-CN"/>
              </w:rPr>
              <w:t>Observation 1: The RTD is assumed to be within CP for both intra-cell and inter-cell m-TRP operation at least till Rel-17.</w:t>
            </w:r>
          </w:p>
          <w:p w14:paraId="32CDD3A0" w14:textId="77777777" w:rsidR="00833C47" w:rsidRDefault="00000000">
            <w:pPr>
              <w:rPr>
                <w:rFonts w:eastAsiaTheme="minorEastAsia"/>
                <w:b/>
                <w:lang w:eastAsia="zh-CN"/>
              </w:rPr>
            </w:pPr>
            <w:r>
              <w:rPr>
                <w:rFonts w:eastAsiaTheme="minorEastAsia"/>
                <w:b/>
                <w:lang w:eastAsia="zh-CN"/>
              </w:rPr>
              <w:t>Proposal 2: With the RTD is within CP assumption, both intra-cell and inter-cell multi-TRP operation are supported in this WID.</w:t>
            </w:r>
          </w:p>
          <w:p w14:paraId="1D3C7E30" w14:textId="77777777" w:rsidR="00833C47" w:rsidRDefault="00000000">
            <w:pPr>
              <w:rPr>
                <w:rFonts w:eastAsiaTheme="minorEastAsia"/>
                <w:b/>
                <w:lang w:eastAsia="zh-CN"/>
              </w:rPr>
            </w:pPr>
            <w:r>
              <w:rPr>
                <w:rFonts w:eastAsiaTheme="minorEastAsia"/>
                <w:b/>
                <w:lang w:eastAsia="zh-CN"/>
              </w:rPr>
              <w:t>Proposal 3: To include both s-DCI and m-DCI m-TRP operation when defining RRM requirements.</w:t>
            </w:r>
          </w:p>
          <w:p w14:paraId="34C1C1D8" w14:textId="77777777" w:rsidR="00833C47" w:rsidRDefault="00000000">
            <w:pPr>
              <w:rPr>
                <w:rFonts w:eastAsiaTheme="minorEastAsia"/>
                <w:b/>
                <w:lang w:eastAsia="zh-CN"/>
              </w:rPr>
            </w:pPr>
            <w:r>
              <w:rPr>
                <w:rFonts w:eastAsiaTheme="minorEastAsia"/>
                <w:b/>
                <w:lang w:eastAsia="zh-CN"/>
              </w:rPr>
              <w:t xml:space="preserve">Observation 2: From UE RF agreement, one antenna module to receive two </w:t>
            </w:r>
            <w:proofErr w:type="spellStart"/>
            <w:r>
              <w:rPr>
                <w:rFonts w:eastAsiaTheme="minorEastAsia"/>
                <w:b/>
                <w:lang w:eastAsia="zh-CN"/>
              </w:rPr>
              <w:t>AoAs</w:t>
            </w:r>
            <w:proofErr w:type="spellEnd"/>
            <w:r>
              <w:rPr>
                <w:rFonts w:eastAsiaTheme="minorEastAsia"/>
                <w:b/>
                <w:lang w:eastAsia="zh-CN"/>
              </w:rPr>
              <w:t xml:space="preserve"> simultaneously but with two panels supported.</w:t>
            </w:r>
          </w:p>
          <w:p w14:paraId="08363D1C" w14:textId="77777777" w:rsidR="00833C47" w:rsidRDefault="00000000">
            <w:pPr>
              <w:rPr>
                <w:rFonts w:eastAsiaTheme="minorEastAsia"/>
                <w:b/>
                <w:lang w:eastAsia="zh-CN"/>
              </w:rPr>
            </w:pPr>
            <w:r>
              <w:rPr>
                <w:rFonts w:eastAsiaTheme="minorEastAsia"/>
                <w:b/>
                <w:lang w:eastAsia="zh-CN"/>
              </w:rPr>
              <w:t>Proposal 4: One panel for two independent signals from same or nearly the same directions is not within the scope of the WID.</w:t>
            </w:r>
          </w:p>
          <w:p w14:paraId="23D31325" w14:textId="77777777" w:rsidR="00833C47" w:rsidRDefault="00000000">
            <w:pPr>
              <w:rPr>
                <w:rFonts w:eastAsiaTheme="minorEastAsia"/>
                <w:b/>
                <w:lang w:eastAsia="zh-CN"/>
              </w:rPr>
            </w:pPr>
            <w:r>
              <w:rPr>
                <w:rFonts w:eastAsiaTheme="minorEastAsia"/>
                <w:b/>
                <w:lang w:eastAsia="zh-CN"/>
              </w:rPr>
              <w:t>Proposal 5: To introduce a new capability of the UE besides the multi-RX chain capability to support the simultaneous L1 and L3 measurement.</w:t>
            </w:r>
          </w:p>
          <w:p w14:paraId="73924037" w14:textId="77777777" w:rsidR="00833C47" w:rsidRDefault="00000000">
            <w:pPr>
              <w:rPr>
                <w:rFonts w:eastAsiaTheme="minorEastAsia"/>
                <w:b/>
                <w:lang w:eastAsia="zh-CN"/>
              </w:rPr>
            </w:pPr>
            <w:r>
              <w:rPr>
                <w:rFonts w:eastAsiaTheme="minorEastAsia"/>
                <w:b/>
                <w:lang w:eastAsia="zh-CN"/>
              </w:rPr>
              <w:t xml:space="preserve">Proposal 6: For R18 multi-Rx DL reception, the enhanced RRM requirements can be developed based on the following principles: </w:t>
            </w:r>
          </w:p>
          <w:p w14:paraId="4CB66CA6" w14:textId="77777777" w:rsidR="00833C47" w:rsidRDefault="00000000">
            <w:pPr>
              <w:pStyle w:val="aff6"/>
              <w:numPr>
                <w:ilvl w:val="0"/>
                <w:numId w:val="6"/>
              </w:numPr>
              <w:overflowPunct/>
              <w:autoSpaceDE/>
              <w:autoSpaceDN/>
              <w:adjustRightInd/>
              <w:spacing w:after="0"/>
              <w:ind w:firstLineChars="0"/>
              <w:textAlignment w:val="auto"/>
              <w:rPr>
                <w:rFonts w:eastAsiaTheme="minorEastAsia"/>
                <w:b/>
                <w:lang w:eastAsia="zh-CN"/>
              </w:rPr>
            </w:pPr>
            <w:r>
              <w:rPr>
                <w:rFonts w:eastAsiaTheme="minorEastAsia"/>
                <w:b/>
                <w:lang w:eastAsia="zh-CN"/>
              </w:rPr>
              <w:t>UE can be assumed to support simultaneous data receptions with two different beam directions.</w:t>
            </w:r>
          </w:p>
          <w:p w14:paraId="0D730116" w14:textId="77777777" w:rsidR="00833C47" w:rsidRDefault="00000000">
            <w:pPr>
              <w:pStyle w:val="aff6"/>
              <w:numPr>
                <w:ilvl w:val="0"/>
                <w:numId w:val="6"/>
              </w:numPr>
              <w:overflowPunct/>
              <w:autoSpaceDE/>
              <w:autoSpaceDN/>
              <w:adjustRightInd/>
              <w:spacing w:after="0"/>
              <w:ind w:firstLineChars="0"/>
              <w:textAlignment w:val="auto"/>
              <w:rPr>
                <w:rFonts w:eastAsiaTheme="minorEastAsia"/>
                <w:b/>
                <w:lang w:eastAsia="zh-CN"/>
              </w:rPr>
            </w:pPr>
            <w:r>
              <w:rPr>
                <w:rFonts w:eastAsiaTheme="minorEastAsia"/>
                <w:b/>
                <w:lang w:eastAsia="zh-CN"/>
              </w:rPr>
              <w:t>UE supports simultaneous data receptions and L1 measurements with different beam directions.</w:t>
            </w:r>
          </w:p>
          <w:p w14:paraId="0FFD683C" w14:textId="77777777" w:rsidR="00833C47" w:rsidRDefault="00000000">
            <w:pPr>
              <w:pStyle w:val="aff6"/>
              <w:numPr>
                <w:ilvl w:val="0"/>
                <w:numId w:val="6"/>
              </w:numPr>
              <w:overflowPunct/>
              <w:autoSpaceDE/>
              <w:autoSpaceDN/>
              <w:adjustRightInd/>
              <w:spacing w:after="0"/>
              <w:ind w:firstLineChars="0"/>
              <w:textAlignment w:val="auto"/>
              <w:rPr>
                <w:rFonts w:eastAsiaTheme="minorEastAsia"/>
                <w:b/>
                <w:lang w:eastAsia="zh-CN"/>
              </w:rPr>
            </w:pPr>
            <w:r>
              <w:rPr>
                <w:rFonts w:eastAsiaTheme="minorEastAsia"/>
                <w:b/>
                <w:lang w:eastAsia="zh-CN"/>
              </w:rPr>
              <w:t>UE supports simultaneous data receptions and L3 measurements with different beam directions.</w:t>
            </w:r>
          </w:p>
          <w:p w14:paraId="079484F7" w14:textId="77777777" w:rsidR="00833C47" w:rsidRDefault="00000000">
            <w:pPr>
              <w:pStyle w:val="aff6"/>
              <w:numPr>
                <w:ilvl w:val="0"/>
                <w:numId w:val="6"/>
              </w:numPr>
              <w:overflowPunct/>
              <w:autoSpaceDE/>
              <w:autoSpaceDN/>
              <w:adjustRightInd/>
              <w:spacing w:after="0"/>
              <w:ind w:firstLineChars="0"/>
              <w:textAlignment w:val="auto"/>
              <w:rPr>
                <w:rFonts w:eastAsiaTheme="minorEastAsia"/>
                <w:b/>
                <w:lang w:eastAsia="zh-CN"/>
              </w:rPr>
            </w:pPr>
            <w:r>
              <w:rPr>
                <w:rFonts w:eastAsiaTheme="minorEastAsia"/>
                <w:b/>
                <w:lang w:eastAsia="zh-CN"/>
              </w:rPr>
              <w:lastRenderedPageBreak/>
              <w:t>UE needs optional capability to support simultaneous L1 and L3 measurements with different beam directions</w:t>
            </w:r>
          </w:p>
          <w:p w14:paraId="67BDAFED" w14:textId="77777777" w:rsidR="00833C47" w:rsidRDefault="00833C47">
            <w:pPr>
              <w:jc w:val="both"/>
            </w:pPr>
          </w:p>
        </w:tc>
      </w:tr>
      <w:tr w:rsidR="00833C47" w14:paraId="2AAA566D" w14:textId="77777777">
        <w:trPr>
          <w:trHeight w:val="468"/>
        </w:trPr>
        <w:tc>
          <w:tcPr>
            <w:tcW w:w="1622" w:type="dxa"/>
          </w:tcPr>
          <w:p w14:paraId="3A052999" w14:textId="77777777" w:rsidR="00833C47" w:rsidRDefault="00000000">
            <w:pPr>
              <w:spacing w:before="120" w:after="120"/>
            </w:pPr>
            <w:r>
              <w:lastRenderedPageBreak/>
              <w:t>R4-2218596</w:t>
            </w:r>
          </w:p>
        </w:tc>
        <w:tc>
          <w:tcPr>
            <w:tcW w:w="1424" w:type="dxa"/>
          </w:tcPr>
          <w:p w14:paraId="7319B868" w14:textId="77777777" w:rsidR="00833C47" w:rsidRDefault="00000000">
            <w:pPr>
              <w:spacing w:before="120" w:after="120"/>
            </w:pPr>
            <w:r>
              <w:t>LG Electronics Inc.</w:t>
            </w:r>
          </w:p>
        </w:tc>
        <w:tc>
          <w:tcPr>
            <w:tcW w:w="6585" w:type="dxa"/>
          </w:tcPr>
          <w:p w14:paraId="3CC46837" w14:textId="77777777" w:rsidR="00833C47" w:rsidRDefault="00000000">
            <w:pPr>
              <w:pStyle w:val="ab"/>
              <w:spacing w:after="120"/>
              <w:ind w:leftChars="-28" w:left="-56"/>
              <w:rPr>
                <w:lang w:val="en-US" w:eastAsia="ko-KR"/>
              </w:rPr>
            </w:pPr>
            <w:r>
              <w:rPr>
                <w:b/>
                <w:i/>
                <w:lang w:val="en-US" w:eastAsia="ko-KR"/>
              </w:rPr>
              <w:t>Proposal 1</w:t>
            </w:r>
            <w:r>
              <w:rPr>
                <w:lang w:val="en-US" w:eastAsia="ko-KR"/>
              </w:rPr>
              <w:t>: RAN4 to discuss and define the enhanced RRM requirements for UEs with simultaneous DL reception without any restriction on 4 layer DL MIMO.</w:t>
            </w:r>
          </w:p>
          <w:p w14:paraId="55DED853" w14:textId="77777777" w:rsidR="00833C47" w:rsidRDefault="00000000">
            <w:pPr>
              <w:pStyle w:val="ab"/>
              <w:spacing w:after="120"/>
              <w:ind w:leftChars="-28" w:left="-56"/>
              <w:rPr>
                <w:lang w:val="en-US" w:eastAsia="ko-KR"/>
              </w:rPr>
            </w:pPr>
            <w:r>
              <w:rPr>
                <w:b/>
                <w:i/>
                <w:lang w:val="en-US" w:eastAsia="ko-KR"/>
              </w:rPr>
              <w:t>Proposal 2</w:t>
            </w:r>
            <w:r>
              <w:rPr>
                <w:lang w:val="en-US" w:eastAsia="ko-KR"/>
              </w:rPr>
              <w:t>: Both intra- and inter-cell multi-TRP scenarios should be supported for this WI, and it should be assumed that the receive timing difference for both scenarios is within CP length.</w:t>
            </w:r>
          </w:p>
          <w:p w14:paraId="611DD9E4" w14:textId="77777777" w:rsidR="00833C47" w:rsidRDefault="00000000">
            <w:pPr>
              <w:pStyle w:val="ab"/>
              <w:spacing w:after="120"/>
              <w:ind w:leftChars="-28" w:left="-56"/>
              <w:rPr>
                <w:lang w:val="en-US" w:eastAsia="ko-KR"/>
              </w:rPr>
            </w:pPr>
            <w:r>
              <w:rPr>
                <w:b/>
                <w:i/>
                <w:lang w:val="en-US" w:eastAsia="ko-KR"/>
              </w:rPr>
              <w:t>Proposal 3</w:t>
            </w:r>
            <w:r>
              <w:rPr>
                <w:lang w:val="en-US" w:eastAsia="ko-KR"/>
              </w:rPr>
              <w:t xml:space="preserve">: Define RRM requirements for </w:t>
            </w:r>
            <w:proofErr w:type="spellStart"/>
            <w:r>
              <w:rPr>
                <w:lang w:val="en-US" w:eastAsia="ko-KR"/>
              </w:rPr>
              <w:t>sDCI</w:t>
            </w:r>
            <w:proofErr w:type="spellEnd"/>
            <w:r>
              <w:rPr>
                <w:lang w:val="en-US" w:eastAsia="ko-KR"/>
              </w:rPr>
              <w:t xml:space="preserve"> and </w:t>
            </w:r>
            <w:proofErr w:type="spellStart"/>
            <w:r>
              <w:rPr>
                <w:lang w:val="en-US" w:eastAsia="ko-KR"/>
              </w:rPr>
              <w:t>mDCI</w:t>
            </w:r>
            <w:proofErr w:type="spellEnd"/>
            <w:r>
              <w:rPr>
                <w:lang w:val="en-US" w:eastAsia="ko-KR"/>
              </w:rPr>
              <w:t xml:space="preserve"> multi-TRP operation if different requirements for both operations are identified. </w:t>
            </w:r>
          </w:p>
          <w:p w14:paraId="513CF5B1" w14:textId="77777777" w:rsidR="00833C47" w:rsidRDefault="00000000">
            <w:pPr>
              <w:pStyle w:val="ab"/>
              <w:spacing w:after="120"/>
              <w:ind w:leftChars="-28" w:left="-56"/>
            </w:pPr>
            <w:r>
              <w:rPr>
                <w:b/>
                <w:i/>
                <w:lang w:val="en-US" w:eastAsia="ko-KR"/>
              </w:rPr>
              <w:t>Proposal 4</w:t>
            </w:r>
            <w:r>
              <w:rPr>
                <w:lang w:val="en-US" w:eastAsia="ko-KR"/>
              </w:rPr>
              <w:t>: Do not consider simultaneous L3 and L1 measurement at a time if clear use cases for simultaneous L3 and L1 measurements are identified.</w:t>
            </w:r>
          </w:p>
        </w:tc>
      </w:tr>
      <w:tr w:rsidR="00833C47" w14:paraId="5FFA31C0" w14:textId="77777777">
        <w:trPr>
          <w:trHeight w:val="468"/>
        </w:trPr>
        <w:tc>
          <w:tcPr>
            <w:tcW w:w="1622" w:type="dxa"/>
          </w:tcPr>
          <w:p w14:paraId="63C2663E" w14:textId="77777777" w:rsidR="00833C47" w:rsidRDefault="00000000">
            <w:pPr>
              <w:spacing w:before="120" w:after="120"/>
            </w:pPr>
            <w:r>
              <w:t>R4-2218738</w:t>
            </w:r>
          </w:p>
        </w:tc>
        <w:tc>
          <w:tcPr>
            <w:tcW w:w="1424" w:type="dxa"/>
          </w:tcPr>
          <w:p w14:paraId="33D93FC7" w14:textId="77777777" w:rsidR="00833C47" w:rsidRDefault="00000000">
            <w:pPr>
              <w:spacing w:before="120" w:after="120"/>
            </w:pPr>
            <w:r>
              <w:t>MediaTek Inc.</w:t>
            </w:r>
          </w:p>
        </w:tc>
        <w:tc>
          <w:tcPr>
            <w:tcW w:w="6585" w:type="dxa"/>
          </w:tcPr>
          <w:p w14:paraId="3070744F"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_Ref118626972 \h  \* MERGEFORMAT </w:instrText>
            </w:r>
            <w:r>
              <w:rPr>
                <w:rFonts w:eastAsia="PMingLiU" w:cstheme="minorHAnsi"/>
                <w:b/>
                <w:bCs/>
                <w:szCs w:val="24"/>
              </w:rPr>
            </w:r>
            <w:r>
              <w:rPr>
                <w:rFonts w:eastAsia="PMingLiU" w:cstheme="minorHAnsi"/>
                <w:b/>
                <w:bCs/>
                <w:szCs w:val="24"/>
              </w:rPr>
              <w:fldChar w:fldCharType="separate"/>
            </w:r>
            <w:r>
              <w:rPr>
                <w:b/>
                <w:bCs/>
                <w:szCs w:val="24"/>
              </w:rPr>
              <w:t>Proposal 1: For the scope of R18 multiple panels, to only define RRM requirements related to 4-layer MIMO.</w:t>
            </w:r>
            <w:r>
              <w:rPr>
                <w:rFonts w:eastAsia="PMingLiU" w:cstheme="minorHAnsi"/>
                <w:b/>
                <w:bCs/>
                <w:szCs w:val="24"/>
              </w:rPr>
              <w:fldChar w:fldCharType="end"/>
            </w:r>
          </w:p>
          <w:p w14:paraId="652ACB52"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_Ref118626974 \h  \* MERGEFORMAT </w:instrText>
            </w:r>
            <w:r>
              <w:rPr>
                <w:rFonts w:eastAsia="PMingLiU" w:cstheme="minorHAnsi"/>
                <w:b/>
                <w:bCs/>
                <w:szCs w:val="24"/>
              </w:rPr>
            </w:r>
            <w:r>
              <w:rPr>
                <w:rFonts w:eastAsia="PMingLiU" w:cstheme="minorHAnsi"/>
                <w:b/>
                <w:bCs/>
                <w:szCs w:val="24"/>
              </w:rPr>
              <w:fldChar w:fldCharType="separate"/>
            </w:r>
            <w:r>
              <w:rPr>
                <w:b/>
                <w:bCs/>
                <w:szCs w:val="24"/>
              </w:rPr>
              <w:t>Proposal 2: To deprioritize the case when multi-Rx chain is enabled on only one of the component carriers until the requirement of single component carrier is complete.</w:t>
            </w:r>
            <w:r>
              <w:rPr>
                <w:rFonts w:eastAsia="PMingLiU" w:cstheme="minorHAnsi"/>
                <w:b/>
                <w:bCs/>
                <w:szCs w:val="24"/>
              </w:rPr>
              <w:fldChar w:fldCharType="end"/>
            </w:r>
          </w:p>
          <w:p w14:paraId="35C6F3B6"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_Ref118626976 \h  \* MERGEFORMAT </w:instrText>
            </w:r>
            <w:r>
              <w:rPr>
                <w:rFonts w:eastAsia="PMingLiU" w:cstheme="minorHAnsi"/>
                <w:b/>
                <w:bCs/>
                <w:szCs w:val="24"/>
              </w:rPr>
            </w:r>
            <w:r>
              <w:rPr>
                <w:rFonts w:eastAsia="PMingLiU" w:cstheme="minorHAnsi"/>
                <w:b/>
                <w:bCs/>
                <w:szCs w:val="24"/>
              </w:rPr>
              <w:fldChar w:fldCharType="separate"/>
            </w:r>
            <w:r>
              <w:rPr>
                <w:b/>
                <w:bCs/>
                <w:szCs w:val="24"/>
              </w:rPr>
              <w:t>Observation 1: For inter-cell operation, typically, UE is in the middle of two cells which means the UE is at the cell edge of both cells. The chance for 4 MIMO layer data transmission is very low.</w:t>
            </w:r>
            <w:r>
              <w:rPr>
                <w:rFonts w:eastAsia="PMingLiU" w:cstheme="minorHAnsi"/>
                <w:b/>
                <w:bCs/>
                <w:szCs w:val="24"/>
              </w:rPr>
              <w:fldChar w:fldCharType="end"/>
            </w:r>
          </w:p>
          <w:p w14:paraId="2C806EAD"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_Ref118626981 \h  \* MERGEFORMAT </w:instrText>
            </w:r>
            <w:r>
              <w:rPr>
                <w:rFonts w:eastAsia="PMingLiU" w:cstheme="minorHAnsi"/>
                <w:b/>
                <w:bCs/>
                <w:szCs w:val="24"/>
              </w:rPr>
            </w:r>
            <w:r>
              <w:rPr>
                <w:rFonts w:eastAsia="PMingLiU" w:cstheme="minorHAnsi"/>
                <w:b/>
                <w:bCs/>
                <w:szCs w:val="24"/>
              </w:rPr>
              <w:fldChar w:fldCharType="separate"/>
            </w:r>
            <w:r>
              <w:rPr>
                <w:b/>
                <w:bCs/>
                <w:szCs w:val="24"/>
              </w:rPr>
              <w:t>Proposal 3: Not to consider inter-cell operation in R18 multi-Rx UE.</w:t>
            </w:r>
            <w:r>
              <w:rPr>
                <w:rFonts w:eastAsia="PMingLiU" w:cstheme="minorHAnsi"/>
                <w:b/>
                <w:bCs/>
                <w:szCs w:val="24"/>
              </w:rPr>
              <w:fldChar w:fldCharType="end"/>
            </w:r>
          </w:p>
          <w:p w14:paraId="5622A95B"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_Ref118626987 \h  \* MERGEFORMAT </w:instrText>
            </w:r>
            <w:r>
              <w:rPr>
                <w:rFonts w:eastAsia="PMingLiU" w:cstheme="minorHAnsi"/>
                <w:b/>
                <w:bCs/>
                <w:szCs w:val="24"/>
              </w:rPr>
            </w:r>
            <w:r>
              <w:rPr>
                <w:rFonts w:eastAsia="PMingLiU" w:cstheme="minorHAnsi"/>
                <w:b/>
                <w:bCs/>
                <w:szCs w:val="24"/>
              </w:rPr>
              <w:fldChar w:fldCharType="separate"/>
            </w:r>
            <w:r>
              <w:rPr>
                <w:b/>
                <w:bCs/>
                <w:szCs w:val="24"/>
              </w:rPr>
              <w:t xml:space="preserve">Observation 2: If the source RS in TCI state is Tracking RS (TRS), UE uses the RS which is in the same </w:t>
            </w:r>
            <w:r>
              <w:rPr>
                <w:rFonts w:hint="eastAsia"/>
                <w:b/>
                <w:bCs/>
                <w:szCs w:val="24"/>
              </w:rPr>
              <w:t xml:space="preserve">TCI </w:t>
            </w:r>
            <w:r>
              <w:rPr>
                <w:b/>
                <w:bCs/>
                <w:szCs w:val="24"/>
              </w:rPr>
              <w:t>chain as the TRS to perform UE Rx beam selection.</w:t>
            </w:r>
            <w:r>
              <w:rPr>
                <w:rFonts w:eastAsia="PMingLiU" w:cstheme="minorHAnsi"/>
                <w:b/>
                <w:bCs/>
                <w:szCs w:val="24"/>
              </w:rPr>
              <w:fldChar w:fldCharType="end"/>
            </w:r>
          </w:p>
          <w:p w14:paraId="0AC7DEFB"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_Ref118626988 \h  \* MERGEFORMAT </w:instrText>
            </w:r>
            <w:r>
              <w:rPr>
                <w:rFonts w:eastAsia="PMingLiU" w:cstheme="minorHAnsi"/>
                <w:b/>
                <w:bCs/>
                <w:szCs w:val="24"/>
              </w:rPr>
            </w:r>
            <w:r>
              <w:rPr>
                <w:rFonts w:eastAsia="PMingLiU" w:cstheme="minorHAnsi"/>
                <w:b/>
                <w:bCs/>
                <w:szCs w:val="24"/>
              </w:rPr>
              <w:fldChar w:fldCharType="separate"/>
            </w:r>
            <w:r>
              <w:rPr>
                <w:b/>
                <w:bCs/>
                <w:szCs w:val="24"/>
              </w:rPr>
              <w:t>Observation 3: Scenario A (simultaneous reception of RS #0 and RS #2, same TRP, same SSB index, same cell) is not in the scope, because the WI focuses simultaneous reception between two “different QCL Type D” RSs.</w:t>
            </w:r>
            <w:r>
              <w:rPr>
                <w:rFonts w:eastAsia="PMingLiU" w:cstheme="minorHAnsi"/>
                <w:b/>
                <w:bCs/>
                <w:szCs w:val="24"/>
              </w:rPr>
              <w:fldChar w:fldCharType="end"/>
            </w:r>
          </w:p>
          <w:p w14:paraId="30C1EB46"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_Ref118626989 \h  \* MERGEFORMAT </w:instrText>
            </w:r>
            <w:r>
              <w:rPr>
                <w:rFonts w:eastAsia="PMingLiU" w:cstheme="minorHAnsi"/>
                <w:b/>
                <w:bCs/>
                <w:szCs w:val="24"/>
              </w:rPr>
            </w:r>
            <w:r>
              <w:rPr>
                <w:rFonts w:eastAsia="PMingLiU" w:cstheme="minorHAnsi"/>
                <w:b/>
                <w:bCs/>
                <w:szCs w:val="24"/>
              </w:rPr>
              <w:fldChar w:fldCharType="separate"/>
            </w:r>
            <w:r>
              <w:rPr>
                <w:b/>
                <w:bCs/>
                <w:szCs w:val="24"/>
              </w:rPr>
              <w:t>Observation 4: Scenario B (simultaneous reception of RS #0 and RS #10, different TRPs, same SSB index, same cell) is problematic, because UE cannot know which panel to receive the signals from different TRPs based on the measurement on SSB #0.</w:t>
            </w:r>
            <w:r>
              <w:rPr>
                <w:rFonts w:eastAsia="PMingLiU" w:cstheme="minorHAnsi"/>
                <w:b/>
                <w:bCs/>
                <w:szCs w:val="24"/>
              </w:rPr>
              <w:fldChar w:fldCharType="end"/>
            </w:r>
          </w:p>
          <w:p w14:paraId="1A6B96BA"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_Ref118626993 \h  \* MERGEFORMAT </w:instrText>
            </w:r>
            <w:r>
              <w:rPr>
                <w:rFonts w:eastAsia="PMingLiU" w:cstheme="minorHAnsi"/>
                <w:b/>
                <w:bCs/>
                <w:szCs w:val="24"/>
              </w:rPr>
            </w:r>
            <w:r>
              <w:rPr>
                <w:rFonts w:eastAsia="PMingLiU" w:cstheme="minorHAnsi"/>
                <w:b/>
                <w:bCs/>
                <w:szCs w:val="24"/>
              </w:rPr>
              <w:fldChar w:fldCharType="separate"/>
            </w:r>
            <w:r>
              <w:rPr>
                <w:b/>
                <w:bCs/>
                <w:szCs w:val="24"/>
              </w:rPr>
              <w:t>Proposal 4: UE should be able to receive the signals from same TRP or different TRPs, as long as the following conditions are met</w:t>
            </w:r>
            <w:r>
              <w:rPr>
                <w:b/>
                <w:szCs w:val="24"/>
              </w:rPr>
              <w:t>.</w:t>
            </w:r>
            <w:r>
              <w:rPr>
                <w:rFonts w:eastAsia="PMingLiU" w:cstheme="minorHAnsi"/>
                <w:b/>
                <w:bCs/>
                <w:szCs w:val="24"/>
              </w:rPr>
              <w:fldChar w:fldCharType="end"/>
            </w:r>
          </w:p>
          <w:p w14:paraId="2C821D30" w14:textId="77777777" w:rsidR="00833C47" w:rsidRDefault="00000000">
            <w:pPr>
              <w:pStyle w:val="aff6"/>
              <w:widowControl w:val="0"/>
              <w:numPr>
                <w:ilvl w:val="1"/>
                <w:numId w:val="7"/>
              </w:numPr>
              <w:overflowPunct/>
              <w:autoSpaceDE/>
              <w:autoSpaceDN/>
              <w:adjustRightInd/>
              <w:spacing w:beforeLines="50" w:before="120" w:after="0"/>
              <w:ind w:left="764" w:firstLineChars="0"/>
              <w:jc w:val="both"/>
              <w:textAlignment w:val="auto"/>
              <w:rPr>
                <w:b/>
                <w:szCs w:val="24"/>
                <w:lang w:eastAsia="zh-TW"/>
              </w:rPr>
            </w:pPr>
            <w:r>
              <w:rPr>
                <w:b/>
                <w:szCs w:val="24"/>
                <w:lang w:eastAsia="zh-TW"/>
              </w:rPr>
              <w:t>For QCL type D, the two source SSBs in two TCI chains of two simultaneous received signals are different</w:t>
            </w:r>
          </w:p>
          <w:p w14:paraId="16A67615" w14:textId="77777777" w:rsidR="00833C47" w:rsidRDefault="00000000">
            <w:pPr>
              <w:pStyle w:val="aff6"/>
              <w:widowControl w:val="0"/>
              <w:numPr>
                <w:ilvl w:val="1"/>
                <w:numId w:val="7"/>
              </w:numPr>
              <w:overflowPunct/>
              <w:autoSpaceDE/>
              <w:autoSpaceDN/>
              <w:adjustRightInd/>
              <w:spacing w:beforeLines="50" w:before="120" w:after="0"/>
              <w:ind w:left="764" w:firstLineChars="0"/>
              <w:jc w:val="both"/>
              <w:textAlignment w:val="auto"/>
              <w:rPr>
                <w:b/>
                <w:szCs w:val="24"/>
                <w:lang w:eastAsia="zh-TW"/>
              </w:rPr>
            </w:pPr>
            <w:r>
              <w:rPr>
                <w:b/>
                <w:szCs w:val="24"/>
                <w:lang w:eastAsia="zh-TW"/>
              </w:rPr>
              <w:t>Applicability condition.</w:t>
            </w:r>
          </w:p>
          <w:p w14:paraId="0B0CCD96"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_Ref118626997 \h  \* MERGEFORMAT </w:instrText>
            </w:r>
            <w:r>
              <w:rPr>
                <w:rFonts w:eastAsia="PMingLiU" w:cstheme="minorHAnsi"/>
                <w:b/>
                <w:bCs/>
                <w:szCs w:val="24"/>
              </w:rPr>
            </w:r>
            <w:r>
              <w:rPr>
                <w:rFonts w:eastAsia="PMingLiU" w:cstheme="minorHAnsi"/>
                <w:b/>
                <w:bCs/>
                <w:szCs w:val="24"/>
              </w:rPr>
              <w:fldChar w:fldCharType="separate"/>
            </w:r>
            <w:r>
              <w:rPr>
                <w:b/>
                <w:bCs/>
                <w:szCs w:val="24"/>
              </w:rPr>
              <w:t>Proposal 5: For intra cell scenario, not to consider the case when two SSBs are from 2 TRPs at a time.</w:t>
            </w:r>
            <w:r>
              <w:rPr>
                <w:rFonts w:eastAsia="PMingLiU" w:cstheme="minorHAnsi"/>
                <w:b/>
                <w:bCs/>
                <w:szCs w:val="24"/>
              </w:rPr>
              <w:fldChar w:fldCharType="end"/>
            </w:r>
          </w:p>
          <w:p w14:paraId="0537B1B0"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_Ref118626998 \h  \* MERGEFORMAT </w:instrText>
            </w:r>
            <w:r>
              <w:rPr>
                <w:rFonts w:eastAsia="PMingLiU" w:cstheme="minorHAnsi"/>
                <w:b/>
                <w:bCs/>
                <w:szCs w:val="24"/>
              </w:rPr>
            </w:r>
            <w:r>
              <w:rPr>
                <w:rFonts w:eastAsia="PMingLiU" w:cstheme="minorHAnsi"/>
                <w:b/>
                <w:bCs/>
                <w:szCs w:val="24"/>
              </w:rPr>
              <w:fldChar w:fldCharType="separate"/>
            </w:r>
            <w:r>
              <w:rPr>
                <w:b/>
                <w:bCs/>
                <w:szCs w:val="24"/>
              </w:rPr>
              <w:t>Proposal 6: For intra cell scenario, UE is able to receive SSB + CSI-RS at a time when the following conditions are met.</w:t>
            </w:r>
            <w:r>
              <w:rPr>
                <w:rFonts w:eastAsia="PMingLiU" w:cstheme="minorHAnsi"/>
                <w:b/>
                <w:bCs/>
                <w:szCs w:val="24"/>
              </w:rPr>
              <w:fldChar w:fldCharType="end"/>
            </w:r>
          </w:p>
          <w:p w14:paraId="44A85746" w14:textId="77777777" w:rsidR="00833C47" w:rsidRDefault="00000000">
            <w:pPr>
              <w:pStyle w:val="B1"/>
              <w:widowControl w:val="0"/>
              <w:numPr>
                <w:ilvl w:val="0"/>
                <w:numId w:val="8"/>
              </w:numPr>
              <w:spacing w:beforeLines="50" w:before="120" w:after="0"/>
              <w:jc w:val="both"/>
              <w:rPr>
                <w:b/>
                <w:sz w:val="24"/>
                <w:szCs w:val="24"/>
                <w:lang w:val="en-US" w:eastAsia="zh-TW"/>
              </w:rPr>
            </w:pPr>
            <w:r>
              <w:rPr>
                <w:b/>
                <w:sz w:val="24"/>
                <w:szCs w:val="24"/>
                <w:lang w:val="en-US" w:eastAsia="zh-TW"/>
              </w:rPr>
              <w:lastRenderedPageBreak/>
              <w:t>For QCL Type D, the source SSB in TCI chain of the CSI-RS is not the simultaneous received SSB.</w:t>
            </w:r>
          </w:p>
          <w:p w14:paraId="0928E3F6" w14:textId="77777777" w:rsidR="00833C47" w:rsidRDefault="00000000">
            <w:pPr>
              <w:pStyle w:val="B1"/>
              <w:widowControl w:val="0"/>
              <w:numPr>
                <w:ilvl w:val="0"/>
                <w:numId w:val="8"/>
              </w:numPr>
              <w:spacing w:beforeLines="50" w:before="120" w:after="0"/>
              <w:jc w:val="both"/>
              <w:rPr>
                <w:b/>
                <w:sz w:val="24"/>
                <w:szCs w:val="24"/>
                <w:lang w:val="en-US" w:eastAsia="zh-TW"/>
              </w:rPr>
            </w:pPr>
            <w:r>
              <w:rPr>
                <w:b/>
                <w:sz w:val="24"/>
                <w:szCs w:val="24"/>
                <w:lang w:val="en-US" w:eastAsia="zh-TW"/>
              </w:rPr>
              <w:t>applicability condition concluded in RF session.</w:t>
            </w:r>
          </w:p>
          <w:p w14:paraId="00BE0B72"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_Ref118627001 \h  \* MERGEFORMAT </w:instrText>
            </w:r>
            <w:r>
              <w:rPr>
                <w:rFonts w:eastAsia="PMingLiU" w:cstheme="minorHAnsi"/>
                <w:b/>
                <w:bCs/>
                <w:szCs w:val="24"/>
              </w:rPr>
            </w:r>
            <w:r>
              <w:rPr>
                <w:rFonts w:eastAsia="PMingLiU" w:cstheme="minorHAnsi"/>
                <w:b/>
                <w:bCs/>
                <w:szCs w:val="24"/>
              </w:rPr>
              <w:fldChar w:fldCharType="separate"/>
            </w:r>
            <w:r>
              <w:rPr>
                <w:b/>
                <w:bCs/>
                <w:szCs w:val="24"/>
              </w:rPr>
              <w:t>Proposal 7: For intra cell scenario, UE is able to receive two CSI-RSs at a time when the following conditions are met.</w:t>
            </w:r>
            <w:r>
              <w:rPr>
                <w:rFonts w:eastAsia="PMingLiU" w:cstheme="minorHAnsi"/>
                <w:b/>
                <w:bCs/>
                <w:szCs w:val="24"/>
              </w:rPr>
              <w:fldChar w:fldCharType="end"/>
            </w:r>
          </w:p>
          <w:p w14:paraId="15C9B4F0" w14:textId="77777777" w:rsidR="00833C47" w:rsidRDefault="00000000">
            <w:pPr>
              <w:pStyle w:val="aff6"/>
              <w:widowControl w:val="0"/>
              <w:numPr>
                <w:ilvl w:val="0"/>
                <w:numId w:val="9"/>
              </w:numPr>
              <w:overflowPunct/>
              <w:autoSpaceDE/>
              <w:autoSpaceDN/>
              <w:adjustRightInd/>
              <w:spacing w:beforeLines="50" w:before="120" w:after="100" w:afterAutospacing="1"/>
              <w:ind w:firstLineChars="0"/>
              <w:jc w:val="both"/>
              <w:textAlignment w:val="auto"/>
              <w:rPr>
                <w:b/>
                <w:szCs w:val="24"/>
                <w:lang w:eastAsia="zh-TW"/>
              </w:rPr>
            </w:pPr>
            <w:r>
              <w:rPr>
                <w:b/>
                <w:szCs w:val="24"/>
                <w:lang w:eastAsia="zh-TW"/>
              </w:rPr>
              <w:t>Two source SSBs in two TCI chains of two CSI-RS are different.</w:t>
            </w:r>
          </w:p>
          <w:p w14:paraId="762F0838" w14:textId="77777777" w:rsidR="00833C47" w:rsidRDefault="00000000">
            <w:pPr>
              <w:pStyle w:val="aff6"/>
              <w:widowControl w:val="0"/>
              <w:numPr>
                <w:ilvl w:val="0"/>
                <w:numId w:val="9"/>
              </w:numPr>
              <w:overflowPunct/>
              <w:autoSpaceDE/>
              <w:autoSpaceDN/>
              <w:adjustRightInd/>
              <w:spacing w:beforeLines="50" w:before="120" w:after="100" w:afterAutospacing="1"/>
              <w:ind w:firstLineChars="0"/>
              <w:jc w:val="both"/>
              <w:textAlignment w:val="auto"/>
              <w:rPr>
                <w:b/>
                <w:szCs w:val="24"/>
                <w:lang w:eastAsia="zh-TW"/>
              </w:rPr>
            </w:pPr>
            <w:r>
              <w:rPr>
                <w:b/>
                <w:szCs w:val="24"/>
                <w:lang w:eastAsia="zh-TW"/>
              </w:rPr>
              <w:t>applicability condition concluded in RF session.</w:t>
            </w:r>
          </w:p>
          <w:p w14:paraId="055B380F"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_Ref118627004 \h  \* MERGEFORMAT </w:instrText>
            </w:r>
            <w:r>
              <w:rPr>
                <w:rFonts w:eastAsia="PMingLiU" w:cstheme="minorHAnsi"/>
                <w:b/>
                <w:bCs/>
                <w:szCs w:val="24"/>
              </w:rPr>
            </w:r>
            <w:r>
              <w:rPr>
                <w:rFonts w:eastAsia="PMingLiU" w:cstheme="minorHAnsi"/>
                <w:b/>
                <w:bCs/>
                <w:szCs w:val="24"/>
              </w:rPr>
              <w:fldChar w:fldCharType="separate"/>
            </w:r>
            <w:r>
              <w:rPr>
                <w:b/>
                <w:bCs/>
                <w:szCs w:val="24"/>
              </w:rPr>
              <w:t>Observation 5: For a multiple panels UE, beam sweeping on SSB is still usually needed. How to use panel to perform beam sweeping in measurement is up to UE implementation and unknown to network.</w:t>
            </w:r>
            <w:r>
              <w:rPr>
                <w:rFonts w:eastAsia="PMingLiU" w:cstheme="minorHAnsi"/>
                <w:b/>
                <w:bCs/>
                <w:szCs w:val="24"/>
              </w:rPr>
              <w:fldChar w:fldCharType="end"/>
            </w:r>
          </w:p>
          <w:p w14:paraId="17823BF1"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_Ref118627008 \h  \* MERGEFORMAT </w:instrText>
            </w:r>
            <w:r>
              <w:rPr>
                <w:rFonts w:eastAsia="PMingLiU" w:cstheme="minorHAnsi"/>
                <w:b/>
                <w:bCs/>
                <w:szCs w:val="24"/>
              </w:rPr>
            </w:r>
            <w:r>
              <w:rPr>
                <w:rFonts w:eastAsia="PMingLiU" w:cstheme="minorHAnsi"/>
                <w:b/>
                <w:bCs/>
                <w:szCs w:val="24"/>
              </w:rPr>
              <w:fldChar w:fldCharType="separate"/>
            </w:r>
            <w:r>
              <w:rPr>
                <w:b/>
                <w:bCs/>
                <w:szCs w:val="24"/>
              </w:rPr>
              <w:t xml:space="preserve">Proposal 8: </w:t>
            </w:r>
            <w:r>
              <w:rPr>
                <w:rFonts w:eastAsia="PMingLiU" w:hint="eastAsia"/>
                <w:b/>
                <w:szCs w:val="24"/>
              </w:rPr>
              <w:t>R</w:t>
            </w:r>
            <w:r>
              <w:rPr>
                <w:rFonts w:eastAsia="PMingLiU"/>
                <w:b/>
                <w:szCs w:val="24"/>
              </w:rPr>
              <w:t>AN4 to further study how to guarantee that network can know when to apply schedule restriction or when not to.</w:t>
            </w:r>
            <w:r>
              <w:rPr>
                <w:rFonts w:eastAsia="PMingLiU" w:cstheme="minorHAnsi"/>
                <w:b/>
                <w:bCs/>
                <w:szCs w:val="24"/>
              </w:rPr>
              <w:fldChar w:fldCharType="end"/>
            </w:r>
            <w:r>
              <w:rPr>
                <w:rFonts w:eastAsia="PMingLiU"/>
                <w:b/>
                <w:szCs w:val="24"/>
              </w:rPr>
              <w:t xml:space="preserve"> If this cannot be guaranteed by network, scheduling restriction cannot be removed.</w:t>
            </w:r>
          </w:p>
          <w:p w14:paraId="7A4251A2" w14:textId="77777777" w:rsidR="00833C47" w:rsidRDefault="00000000">
            <w:pPr>
              <w:tabs>
                <w:tab w:val="left" w:pos="2160"/>
              </w:tabs>
              <w:spacing w:beforeLines="50" w:before="12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_Ref118627010 \h  \* MERGEFORMAT </w:instrText>
            </w:r>
            <w:r>
              <w:rPr>
                <w:rFonts w:eastAsia="PMingLiU" w:cstheme="minorHAnsi"/>
                <w:b/>
                <w:bCs/>
                <w:szCs w:val="24"/>
              </w:rPr>
            </w:r>
            <w:r>
              <w:rPr>
                <w:rFonts w:eastAsia="PMingLiU" w:cstheme="minorHAnsi"/>
                <w:b/>
                <w:bCs/>
                <w:szCs w:val="24"/>
              </w:rPr>
              <w:fldChar w:fldCharType="separate"/>
            </w:r>
            <w:r>
              <w:rPr>
                <w:rFonts w:cstheme="minorHAnsi"/>
                <w:b/>
                <w:bCs/>
                <w:szCs w:val="24"/>
                <w:lang w:eastAsia="zh-CN"/>
              </w:rPr>
              <w:t xml:space="preserve">Proposal 9: The existing </w:t>
            </w:r>
            <w:proofErr w:type="spellStart"/>
            <w:r>
              <w:rPr>
                <w:rFonts w:cstheme="minorHAnsi"/>
                <w:b/>
                <w:bCs/>
                <w:i/>
                <w:iCs/>
                <w:szCs w:val="24"/>
                <w:lang w:eastAsia="zh-CN"/>
              </w:rPr>
              <w:t>simultaneousRxDataSSB-DiffNumerology</w:t>
            </w:r>
            <w:proofErr w:type="spellEnd"/>
            <w:r>
              <w:rPr>
                <w:rFonts w:cstheme="minorHAnsi"/>
                <w:b/>
                <w:bCs/>
                <w:szCs w:val="24"/>
                <w:lang w:eastAsia="zh-CN"/>
              </w:rPr>
              <w:t xml:space="preserve"> IE can be re-used in R18 multi-panel WI</w:t>
            </w:r>
            <w:r>
              <w:rPr>
                <w:rFonts w:cstheme="minorHAnsi"/>
                <w:b/>
                <w:bCs/>
                <w:szCs w:val="24"/>
              </w:rPr>
              <w:t>.</w:t>
            </w:r>
            <w:r>
              <w:rPr>
                <w:rFonts w:eastAsia="PMingLiU" w:cstheme="minorHAnsi"/>
                <w:b/>
                <w:bCs/>
                <w:szCs w:val="24"/>
              </w:rPr>
              <w:fldChar w:fldCharType="end"/>
            </w:r>
          </w:p>
          <w:p w14:paraId="5D429FD2" w14:textId="77777777" w:rsidR="00833C47" w:rsidRDefault="00833C47">
            <w:pPr>
              <w:spacing w:after="120" w:line="259" w:lineRule="auto"/>
            </w:pPr>
          </w:p>
        </w:tc>
      </w:tr>
      <w:tr w:rsidR="00833C47" w14:paraId="39FFC770" w14:textId="77777777">
        <w:trPr>
          <w:trHeight w:val="468"/>
        </w:trPr>
        <w:tc>
          <w:tcPr>
            <w:tcW w:w="1622" w:type="dxa"/>
          </w:tcPr>
          <w:p w14:paraId="1C537343" w14:textId="77777777" w:rsidR="00833C47" w:rsidRDefault="00000000">
            <w:pPr>
              <w:spacing w:before="120" w:after="120"/>
            </w:pPr>
            <w:r>
              <w:lastRenderedPageBreak/>
              <w:t>R4-2218775</w:t>
            </w:r>
          </w:p>
        </w:tc>
        <w:tc>
          <w:tcPr>
            <w:tcW w:w="1424" w:type="dxa"/>
          </w:tcPr>
          <w:p w14:paraId="48798304" w14:textId="77777777" w:rsidR="00833C47" w:rsidRDefault="00000000">
            <w:pPr>
              <w:spacing w:before="120" w:after="120"/>
            </w:pPr>
            <w:r>
              <w:t>vivo</w:t>
            </w:r>
          </w:p>
        </w:tc>
        <w:tc>
          <w:tcPr>
            <w:tcW w:w="6585" w:type="dxa"/>
          </w:tcPr>
          <w:p w14:paraId="78A41AB3" w14:textId="77777777" w:rsidR="00833C47" w:rsidRDefault="00000000">
            <w:pPr>
              <w:jc w:val="both"/>
              <w:rPr>
                <w:b/>
                <w:bCs/>
                <w:i/>
                <w:iCs/>
                <w:lang w:val="en-US"/>
              </w:rPr>
            </w:pPr>
            <w:r>
              <w:rPr>
                <w:b/>
                <w:bCs/>
                <w:i/>
                <w:iCs/>
                <w:lang w:val="en-US"/>
              </w:rPr>
              <w:t xml:space="preserve">Observation 1: L1-RSRP measurement and L1-SINR measurement can be configured for group-based beam reporting. However, L1-RSRP measurement can be configured for group-based beam reporting with or without suffix and L1-SINR measurement can only be configured for group-based beam reporting without suffix. </w:t>
            </w:r>
          </w:p>
          <w:p w14:paraId="4AA13498" w14:textId="77777777" w:rsidR="00833C47" w:rsidRDefault="00000000">
            <w:pPr>
              <w:jc w:val="both"/>
              <w:rPr>
                <w:b/>
                <w:bCs/>
                <w:i/>
                <w:iCs/>
                <w:lang w:val="en-US"/>
              </w:rPr>
            </w:pPr>
            <w:r>
              <w:rPr>
                <w:b/>
                <w:bCs/>
                <w:i/>
                <w:iCs/>
                <w:lang w:val="en-US"/>
              </w:rPr>
              <w:t>Observation 2: RRM requirements for dual TCI state switching and TRP specific link recovery can be considered relevant to multi-TRP operation for 4-layer MIMO in FR2.</w:t>
            </w:r>
          </w:p>
          <w:p w14:paraId="256B96E5" w14:textId="77777777" w:rsidR="00833C47" w:rsidRDefault="00000000">
            <w:pPr>
              <w:jc w:val="both"/>
              <w:rPr>
                <w:b/>
                <w:bCs/>
                <w:i/>
                <w:iCs/>
                <w:lang w:val="en-US"/>
              </w:rPr>
            </w:pPr>
            <w:r>
              <w:rPr>
                <w:b/>
                <w:bCs/>
                <w:i/>
                <w:iCs/>
                <w:lang w:val="en-US"/>
              </w:rPr>
              <w:t>Observation 3: RLM requirement may not be relevant to multi-TRP operation for 4-layer MIMO in FR2.</w:t>
            </w:r>
          </w:p>
          <w:p w14:paraId="2B888358" w14:textId="77777777" w:rsidR="00833C47" w:rsidRDefault="00000000">
            <w:pPr>
              <w:jc w:val="both"/>
              <w:rPr>
                <w:b/>
                <w:bCs/>
                <w:i/>
                <w:iCs/>
                <w:lang w:val="en-US"/>
              </w:rPr>
            </w:pPr>
            <w:r>
              <w:rPr>
                <w:b/>
                <w:bCs/>
                <w:i/>
                <w:iCs/>
                <w:lang w:val="en-US"/>
              </w:rPr>
              <w:t>Observation 4: For intra-cell multi-TRP, three different RSs combination, i.e., CSI-RS + CSI-RS, SSB + SSB and CSI-RS + SSB are supported for simultaneous L1-RSRP measurements and TRP specific link recovery.</w:t>
            </w:r>
          </w:p>
          <w:p w14:paraId="2F238AA1" w14:textId="77777777" w:rsidR="00833C47" w:rsidRDefault="00000000">
            <w:pPr>
              <w:jc w:val="both"/>
              <w:rPr>
                <w:b/>
                <w:bCs/>
                <w:i/>
                <w:iCs/>
                <w:lang w:val="en-US"/>
              </w:rPr>
            </w:pPr>
            <w:r>
              <w:rPr>
                <w:b/>
                <w:bCs/>
                <w:i/>
                <w:iCs/>
                <w:lang w:val="en-US"/>
              </w:rPr>
              <w:t>Observation 5: For inter-cell multi-TRP, three different RSs combination, i.e., CSI-RS + CSI-RS, SSB + SSB and CSI-RS + SSB are supported for TRP specific link recovery.</w:t>
            </w:r>
          </w:p>
          <w:p w14:paraId="018A1D28" w14:textId="77777777" w:rsidR="00833C47" w:rsidRDefault="00000000">
            <w:pPr>
              <w:jc w:val="both"/>
              <w:rPr>
                <w:b/>
                <w:bCs/>
                <w:i/>
                <w:iCs/>
                <w:lang w:val="en-US"/>
              </w:rPr>
            </w:pPr>
            <w:r>
              <w:rPr>
                <w:b/>
                <w:bCs/>
                <w:i/>
                <w:iCs/>
                <w:lang w:val="en-US"/>
              </w:rPr>
              <w:t>Observation 6: For inter-cell beam management, SSB-based L1-RSRP measurement can be enhanced for multi-Rx chain UE.</w:t>
            </w:r>
          </w:p>
          <w:p w14:paraId="2A8D32C4" w14:textId="77777777" w:rsidR="00833C47" w:rsidRDefault="00000000">
            <w:pPr>
              <w:jc w:val="both"/>
              <w:rPr>
                <w:rFonts w:eastAsiaTheme="minorEastAsia"/>
                <w:lang w:val="en-US"/>
              </w:rPr>
            </w:pPr>
            <w:r>
              <w:rPr>
                <w:b/>
                <w:bCs/>
                <w:i/>
                <w:iCs/>
                <w:lang w:val="en-US"/>
              </w:rPr>
              <w:t>Observation 7: It is feasible to support simultaneous L3 measurements and L1 measurements for UE capable of multi-Rx.</w:t>
            </w:r>
            <w:r>
              <w:rPr>
                <w:rFonts w:eastAsiaTheme="minorEastAsia"/>
                <w:lang w:val="en-US"/>
              </w:rPr>
              <w:t xml:space="preserve"> </w:t>
            </w:r>
          </w:p>
          <w:p w14:paraId="05E15BA1" w14:textId="77777777" w:rsidR="00833C47" w:rsidRDefault="00000000">
            <w:pPr>
              <w:spacing w:before="240" w:after="0"/>
              <w:rPr>
                <w:b/>
                <w:bCs/>
                <w:i/>
                <w:iCs/>
                <w:lang w:val="en-US"/>
              </w:rPr>
            </w:pPr>
            <w:r>
              <w:rPr>
                <w:b/>
                <w:bCs/>
                <w:i/>
                <w:iCs/>
                <w:lang w:val="en-US"/>
              </w:rPr>
              <w:t>Proposal 1: RRM discussions have not to be related to 4-layer MIMO directly, i.e., RRM enhancement thanks to multi-Rx chain which is not relevant to 4-layer MIMO should also be considered.</w:t>
            </w:r>
          </w:p>
          <w:p w14:paraId="3184E6F9" w14:textId="77777777" w:rsidR="00833C47" w:rsidRDefault="00000000">
            <w:pPr>
              <w:jc w:val="both"/>
              <w:rPr>
                <w:b/>
                <w:bCs/>
                <w:i/>
                <w:iCs/>
                <w:lang w:val="en-US"/>
              </w:rPr>
            </w:pPr>
            <w:r>
              <w:rPr>
                <w:b/>
                <w:bCs/>
                <w:i/>
                <w:iCs/>
                <w:lang w:val="en-US"/>
              </w:rPr>
              <w:t>Proposal 2: It is not in the scope of the WI to define panel or RX chain specific behaviors with RX panel control signal for DL.</w:t>
            </w:r>
          </w:p>
          <w:p w14:paraId="529DB87C" w14:textId="77777777" w:rsidR="00833C47" w:rsidRDefault="00000000">
            <w:pPr>
              <w:jc w:val="both"/>
              <w:rPr>
                <w:b/>
                <w:bCs/>
                <w:i/>
                <w:iCs/>
                <w:lang w:val="en-US"/>
              </w:rPr>
            </w:pPr>
            <w:r>
              <w:rPr>
                <w:b/>
                <w:bCs/>
                <w:i/>
                <w:iCs/>
                <w:lang w:val="en-US"/>
              </w:rPr>
              <w:t>Proposal 3: Both intra-cell and inter-cell multi-TRP operation are supported for multi-Rx chain UE in the WI.</w:t>
            </w:r>
          </w:p>
          <w:p w14:paraId="07BB3CF6" w14:textId="77777777" w:rsidR="00833C47" w:rsidRDefault="00000000">
            <w:pPr>
              <w:jc w:val="both"/>
              <w:rPr>
                <w:b/>
                <w:bCs/>
                <w:i/>
                <w:iCs/>
                <w:lang w:val="en-US"/>
              </w:rPr>
            </w:pPr>
            <w:r>
              <w:rPr>
                <w:b/>
                <w:bCs/>
                <w:i/>
                <w:iCs/>
                <w:lang w:val="en-US"/>
              </w:rPr>
              <w:lastRenderedPageBreak/>
              <w:t xml:space="preserve">Proposal 4: RRM requirements are agnostic of single-DCI or multi-DCI. It is up to demodulation requirements whether multi-DCI multi-TRP is supported. </w:t>
            </w:r>
          </w:p>
          <w:p w14:paraId="351E6550" w14:textId="77777777" w:rsidR="00833C47" w:rsidRDefault="00000000">
            <w:pPr>
              <w:jc w:val="both"/>
              <w:rPr>
                <w:b/>
                <w:bCs/>
                <w:i/>
                <w:iCs/>
                <w:lang w:val="en-US"/>
              </w:rPr>
            </w:pPr>
            <w:r>
              <w:rPr>
                <w:b/>
                <w:bCs/>
                <w:i/>
                <w:iCs/>
                <w:lang w:val="en-US"/>
              </w:rPr>
              <w:t>Proposal 5: It is not necessary to explicitly preclude</w:t>
            </w:r>
            <w:r>
              <w:t xml:space="preserve"> </w:t>
            </w:r>
            <w:r>
              <w:rPr>
                <w:b/>
                <w:bCs/>
                <w:i/>
                <w:iCs/>
                <w:lang w:val="en-US"/>
              </w:rPr>
              <w:t xml:space="preserve">spatial MIMO (either spatial diversity or spatial multiplexing) by using one panel to achieve two independent signals from the same or nearly the same direction from the WI. No RRM requirements impact is identified. </w:t>
            </w:r>
          </w:p>
          <w:p w14:paraId="6A216D86" w14:textId="77777777" w:rsidR="00833C47" w:rsidRDefault="00000000">
            <w:pPr>
              <w:spacing w:before="240"/>
              <w:jc w:val="both"/>
              <w:rPr>
                <w:rFonts w:eastAsiaTheme="minorEastAsia"/>
                <w:lang w:val="en-US"/>
              </w:rPr>
            </w:pPr>
            <w:r>
              <w:rPr>
                <w:b/>
                <w:bCs/>
                <w:i/>
                <w:iCs/>
                <w:lang w:val="en-US"/>
              </w:rPr>
              <w:t>Proposal 6: System gain should be studied firstly if simultaneous L3 and L1 measurements is supported.</w:t>
            </w:r>
          </w:p>
          <w:p w14:paraId="1F73A81D" w14:textId="77777777" w:rsidR="00833C47" w:rsidRDefault="00000000">
            <w:pPr>
              <w:jc w:val="both"/>
              <w:rPr>
                <w:b/>
                <w:bCs/>
                <w:i/>
                <w:iCs/>
                <w:lang w:val="en-US"/>
              </w:rPr>
            </w:pPr>
            <w:r>
              <w:rPr>
                <w:b/>
                <w:bCs/>
                <w:i/>
                <w:iCs/>
                <w:lang w:val="en-US"/>
              </w:rPr>
              <w:t xml:space="preserve">Proposal 7: Rel-16 UE capability simultaneousReceptionDiffTypeD-r16 is applicable only for PDSCH reception. </w:t>
            </w:r>
          </w:p>
          <w:p w14:paraId="330532BC" w14:textId="77777777" w:rsidR="00833C47" w:rsidRDefault="00000000">
            <w:pPr>
              <w:jc w:val="both"/>
              <w:rPr>
                <w:b/>
                <w:bCs/>
                <w:i/>
                <w:iCs/>
                <w:lang w:val="en-US"/>
              </w:rPr>
            </w:pPr>
            <w:r>
              <w:rPr>
                <w:b/>
                <w:bCs/>
                <w:i/>
                <w:iCs/>
                <w:lang w:val="en-US"/>
              </w:rPr>
              <w:t xml:space="preserve">Proposal 8: New UE capability of supporting simultaneous reception from different directions with different QCL type D RSs for L1 measurements is introduced </w:t>
            </w:r>
          </w:p>
          <w:p w14:paraId="697813BC" w14:textId="77777777" w:rsidR="00833C47" w:rsidRDefault="00000000">
            <w:pPr>
              <w:jc w:val="both"/>
              <w:rPr>
                <w:b/>
                <w:bCs/>
                <w:i/>
                <w:iCs/>
                <w:lang w:val="en-US"/>
              </w:rPr>
            </w:pPr>
            <w:r>
              <w:rPr>
                <w:b/>
                <w:bCs/>
                <w:i/>
                <w:iCs/>
                <w:lang w:val="en-US"/>
              </w:rPr>
              <w:t>Proposal 9: New UE capability of supporting simultaneous reception from different directions for L1 measurements and data reception is introduced.</w:t>
            </w:r>
          </w:p>
          <w:p w14:paraId="3E9A1167" w14:textId="77777777" w:rsidR="00833C47" w:rsidRDefault="00000000">
            <w:pPr>
              <w:jc w:val="both"/>
              <w:rPr>
                <w:b/>
                <w:bCs/>
                <w:i/>
                <w:iCs/>
                <w:lang w:val="en-US"/>
              </w:rPr>
            </w:pPr>
            <w:r>
              <w:rPr>
                <w:b/>
                <w:bCs/>
                <w:i/>
                <w:iCs/>
                <w:lang w:val="en-US"/>
              </w:rPr>
              <w:t>Proposal 10: FFS mechanism for informing NW of activation/deactivation of 2AoA reception if necessary.</w:t>
            </w:r>
          </w:p>
          <w:p w14:paraId="379A6ACB" w14:textId="77777777" w:rsidR="00833C47" w:rsidRDefault="00833C47">
            <w:pPr>
              <w:jc w:val="both"/>
            </w:pPr>
          </w:p>
        </w:tc>
      </w:tr>
      <w:tr w:rsidR="00833C47" w14:paraId="315A4B66" w14:textId="77777777">
        <w:trPr>
          <w:trHeight w:val="468"/>
        </w:trPr>
        <w:tc>
          <w:tcPr>
            <w:tcW w:w="1622" w:type="dxa"/>
          </w:tcPr>
          <w:p w14:paraId="2492D76D" w14:textId="77777777" w:rsidR="00833C47" w:rsidRDefault="00000000">
            <w:pPr>
              <w:spacing w:before="120" w:after="120"/>
            </w:pPr>
            <w:r>
              <w:lastRenderedPageBreak/>
              <w:t>R4-2218977</w:t>
            </w:r>
          </w:p>
        </w:tc>
        <w:tc>
          <w:tcPr>
            <w:tcW w:w="1424" w:type="dxa"/>
          </w:tcPr>
          <w:p w14:paraId="305F2BDE" w14:textId="77777777" w:rsidR="00833C47" w:rsidRDefault="00000000">
            <w:pPr>
              <w:spacing w:before="120" w:after="120"/>
            </w:pPr>
            <w:r>
              <w:t>OPPO</w:t>
            </w:r>
          </w:p>
        </w:tc>
        <w:tc>
          <w:tcPr>
            <w:tcW w:w="6585" w:type="dxa"/>
          </w:tcPr>
          <w:p w14:paraId="4E22B120" w14:textId="77777777" w:rsidR="00833C47" w:rsidRDefault="00000000">
            <w:pPr>
              <w:jc w:val="both"/>
              <w:rPr>
                <w:rFonts w:cs="Arial"/>
                <w:b/>
                <w:color w:val="000000" w:themeColor="text1"/>
                <w:szCs w:val="24"/>
                <w:lang w:eastAsia="zh-CN"/>
              </w:rPr>
            </w:pPr>
            <w:r>
              <w:rPr>
                <w:rFonts w:eastAsiaTheme="minorEastAsia" w:cs="Arial"/>
                <w:b/>
                <w:lang w:eastAsia="zh-CN"/>
              </w:rPr>
              <w:t xml:space="preserve">Proposal 1: </w:t>
            </w:r>
            <w:r>
              <w:rPr>
                <w:rFonts w:cs="Arial"/>
                <w:b/>
                <w:color w:val="000000" w:themeColor="text1"/>
                <w:szCs w:val="24"/>
                <w:lang w:eastAsia="zh-CN"/>
              </w:rPr>
              <w:t>RRM discussion have not to be limited to RRM impact of 4-layer MIMO.</w:t>
            </w:r>
          </w:p>
          <w:p w14:paraId="23F1EB6C" w14:textId="77777777" w:rsidR="00833C47" w:rsidRDefault="00000000">
            <w:pPr>
              <w:jc w:val="both"/>
              <w:rPr>
                <w:rFonts w:eastAsiaTheme="minorEastAsia" w:cs="Arial"/>
                <w:b/>
                <w:lang w:eastAsia="zh-CN"/>
              </w:rPr>
            </w:pPr>
            <w:r>
              <w:rPr>
                <w:rFonts w:eastAsiaTheme="minorEastAsia" w:cs="Arial"/>
                <w:b/>
                <w:lang w:eastAsia="zh-CN"/>
              </w:rPr>
              <w:t xml:space="preserve">Proposal 2: Do not consider </w:t>
            </w:r>
            <w:r>
              <w:rPr>
                <w:rFonts w:cs="Arial"/>
                <w:b/>
                <w:szCs w:val="24"/>
                <w:lang w:eastAsia="zh-CN"/>
              </w:rPr>
              <w:t>inter-cell operation with TRPs until intra-cell multi-TRP operation work is completed.</w:t>
            </w:r>
          </w:p>
          <w:p w14:paraId="12E15D10" w14:textId="77777777" w:rsidR="00833C47" w:rsidRDefault="00000000">
            <w:pPr>
              <w:jc w:val="both"/>
              <w:rPr>
                <w:rFonts w:cs="Arial"/>
                <w:b/>
                <w:szCs w:val="24"/>
                <w:lang w:eastAsia="zh-CN"/>
              </w:rPr>
            </w:pPr>
            <w:r>
              <w:rPr>
                <w:rFonts w:cs="Arial"/>
                <w:b/>
                <w:szCs w:val="24"/>
                <w:lang w:eastAsia="zh-CN"/>
              </w:rPr>
              <w:t>Observation 1: Single-DCI and multi-DCI multi-TRP scenarios is in the scope of this WI.</w:t>
            </w:r>
          </w:p>
          <w:p w14:paraId="6ABBE595" w14:textId="77777777" w:rsidR="00833C47" w:rsidRDefault="00000000">
            <w:pPr>
              <w:jc w:val="both"/>
              <w:rPr>
                <w:rFonts w:cs="Arial"/>
                <w:b/>
                <w:szCs w:val="24"/>
                <w:lang w:eastAsia="zh-CN"/>
              </w:rPr>
            </w:pPr>
            <w:r>
              <w:rPr>
                <w:rFonts w:cs="Arial"/>
                <w:b/>
                <w:szCs w:val="24"/>
                <w:lang w:eastAsia="zh-CN"/>
              </w:rPr>
              <w:t>Proposal 3: Whether to down-select some scenarios of multi-TRP can be further discussed after general assumption with respect to TRP are clarified.</w:t>
            </w:r>
          </w:p>
          <w:p w14:paraId="45637CDD" w14:textId="77777777" w:rsidR="00833C47" w:rsidRDefault="00000000">
            <w:pPr>
              <w:jc w:val="both"/>
              <w:rPr>
                <w:rFonts w:cs="Arial"/>
                <w:b/>
                <w:color w:val="000000" w:themeColor="text1"/>
                <w:szCs w:val="24"/>
                <w:lang w:eastAsia="zh-CN"/>
              </w:rPr>
            </w:pPr>
            <w:r>
              <w:rPr>
                <w:rFonts w:eastAsiaTheme="minorEastAsia" w:cs="Arial"/>
                <w:b/>
                <w:lang w:eastAsia="zh-CN"/>
              </w:rPr>
              <w:t xml:space="preserve">Proposal 4: </w:t>
            </w:r>
            <w:r>
              <w:rPr>
                <w:rFonts w:cs="Arial"/>
                <w:b/>
                <w:color w:val="000000" w:themeColor="text1"/>
                <w:szCs w:val="24"/>
                <w:lang w:eastAsia="zh-CN"/>
              </w:rPr>
              <w:t>Spatial MIMO (either spatial diversity or spatial multiplexing) by using one panel to receive two independent signals from the same or nearly the same direction is up to RF conclusion.</w:t>
            </w:r>
          </w:p>
          <w:p w14:paraId="14BA0E2B" w14:textId="77777777" w:rsidR="00833C47" w:rsidRDefault="00000000">
            <w:pPr>
              <w:jc w:val="both"/>
              <w:rPr>
                <w:rFonts w:eastAsiaTheme="minorEastAsia" w:cs="Arial"/>
                <w:b/>
                <w:color w:val="000000" w:themeColor="text1"/>
                <w:lang w:eastAsia="zh-CN"/>
              </w:rPr>
            </w:pPr>
            <w:r>
              <w:rPr>
                <w:rFonts w:eastAsiaTheme="minorEastAsia" w:cs="Arial"/>
                <w:b/>
                <w:color w:val="000000" w:themeColor="text1"/>
                <w:lang w:eastAsia="zh-CN"/>
              </w:rPr>
              <w:t xml:space="preserve">Proposal 5: </w:t>
            </w:r>
            <w:r>
              <w:rPr>
                <w:rFonts w:cs="Arial"/>
                <w:b/>
                <w:color w:val="000000" w:themeColor="text1"/>
                <w:lang w:eastAsia="zh-CN"/>
              </w:rPr>
              <w:t>RAN4 to identify use cases for simultaneous L3 measurements and L1 measurements and study the feasibility</w:t>
            </w:r>
            <w:r>
              <w:rPr>
                <w:rFonts w:eastAsiaTheme="minorEastAsia" w:cs="Arial"/>
                <w:b/>
                <w:color w:val="000000" w:themeColor="text1"/>
                <w:lang w:eastAsia="zh-CN"/>
              </w:rPr>
              <w:t>.</w:t>
            </w:r>
          </w:p>
          <w:p w14:paraId="40BE3FF8" w14:textId="77777777" w:rsidR="00833C47" w:rsidRDefault="00000000">
            <w:pPr>
              <w:jc w:val="both"/>
              <w:rPr>
                <w:rFonts w:eastAsiaTheme="minorEastAsia" w:cs="Arial"/>
                <w:b/>
                <w:color w:val="000000" w:themeColor="text1"/>
                <w:lang w:eastAsia="zh-CN"/>
              </w:rPr>
            </w:pPr>
            <w:r>
              <w:rPr>
                <w:rFonts w:eastAsiaTheme="minorEastAsia" w:cs="Arial"/>
                <w:b/>
                <w:color w:val="000000" w:themeColor="text1"/>
                <w:lang w:eastAsia="zh-CN"/>
              </w:rPr>
              <w:t xml:space="preserve">Proposal 6: UE capability of simultaneous reception of L1/L3 RS and data can be decided after the feasibility issues of L1 and L3 enhancements are concluded. </w:t>
            </w:r>
          </w:p>
          <w:p w14:paraId="5DA8D759" w14:textId="77777777" w:rsidR="00833C47" w:rsidRDefault="00000000">
            <w:pPr>
              <w:jc w:val="both"/>
            </w:pPr>
            <w:r>
              <w:rPr>
                <w:rFonts w:eastAsiaTheme="minorEastAsia" w:cs="Arial"/>
                <w:b/>
                <w:color w:val="000000" w:themeColor="text1"/>
                <w:lang w:eastAsia="zh-CN"/>
              </w:rPr>
              <w:t>Proposal 7: New UE capability of supporting simultaneous reception from different directions with different QCL type D RSs in R18 is preferred.</w:t>
            </w:r>
          </w:p>
        </w:tc>
      </w:tr>
      <w:tr w:rsidR="00833C47" w14:paraId="4B91B3DE" w14:textId="77777777">
        <w:trPr>
          <w:trHeight w:val="468"/>
        </w:trPr>
        <w:tc>
          <w:tcPr>
            <w:tcW w:w="1622" w:type="dxa"/>
          </w:tcPr>
          <w:p w14:paraId="700B4844" w14:textId="77777777" w:rsidR="00833C47" w:rsidRDefault="00000000">
            <w:pPr>
              <w:spacing w:before="120" w:after="120"/>
            </w:pPr>
            <w:r>
              <w:t>R4-2219008</w:t>
            </w:r>
          </w:p>
        </w:tc>
        <w:tc>
          <w:tcPr>
            <w:tcW w:w="1424" w:type="dxa"/>
          </w:tcPr>
          <w:p w14:paraId="7BE04C17" w14:textId="77777777" w:rsidR="00833C47" w:rsidRDefault="00000000">
            <w:pPr>
              <w:spacing w:before="120" w:after="120"/>
            </w:pPr>
            <w:r>
              <w:t>NTT DOCOMO, INC.</w:t>
            </w:r>
          </w:p>
        </w:tc>
        <w:tc>
          <w:tcPr>
            <w:tcW w:w="6585" w:type="dxa"/>
          </w:tcPr>
          <w:p w14:paraId="66D40411" w14:textId="77777777" w:rsidR="00833C47" w:rsidRDefault="00000000">
            <w:pPr>
              <w:jc w:val="both"/>
              <w:rPr>
                <w:rFonts w:eastAsia="等线"/>
                <w:iCs/>
                <w:lang w:eastAsia="zh-CN"/>
              </w:rPr>
            </w:pPr>
            <w:r>
              <w:rPr>
                <w:rFonts w:hint="eastAsia"/>
                <w:b/>
                <w:bCs/>
                <w:iCs/>
                <w:lang w:eastAsia="ja-JP"/>
              </w:rPr>
              <w:t>O</w:t>
            </w:r>
            <w:r>
              <w:rPr>
                <w:b/>
                <w:bCs/>
                <w:iCs/>
                <w:lang w:eastAsia="ja-JP"/>
              </w:rPr>
              <w:t xml:space="preserve">bservation 1: </w:t>
            </w:r>
            <w:r>
              <w:rPr>
                <w:b/>
                <w:bCs/>
                <w:iCs/>
              </w:rPr>
              <w:t>At least two different aspects are described in justification. The one is MIMO enhancement, and the another is measurement enhancement.</w:t>
            </w:r>
          </w:p>
          <w:p w14:paraId="6EACE7CD" w14:textId="77777777" w:rsidR="00833C47" w:rsidRDefault="00000000">
            <w:pPr>
              <w:jc w:val="both"/>
              <w:rPr>
                <w:b/>
                <w:bCs/>
                <w:lang w:eastAsia="ja-JP"/>
              </w:rPr>
            </w:pPr>
            <w:r>
              <w:rPr>
                <w:rFonts w:hint="eastAsia"/>
                <w:b/>
                <w:bCs/>
                <w:lang w:eastAsia="ja-JP"/>
              </w:rPr>
              <w:t>O</w:t>
            </w:r>
            <w:r>
              <w:rPr>
                <w:b/>
                <w:bCs/>
                <w:lang w:eastAsia="ja-JP"/>
              </w:rPr>
              <w:t>bservation 2: UE can equip and utilize multiple panels/chains to form multiple Rx beam.</w:t>
            </w:r>
          </w:p>
          <w:p w14:paraId="7A458553" w14:textId="77777777" w:rsidR="00833C47" w:rsidRDefault="00000000">
            <w:pPr>
              <w:jc w:val="both"/>
              <w:rPr>
                <w:b/>
                <w:bCs/>
                <w:lang w:eastAsia="ja-JP"/>
              </w:rPr>
            </w:pPr>
            <w:r>
              <w:rPr>
                <w:rFonts w:hint="eastAsia"/>
                <w:b/>
                <w:bCs/>
                <w:lang w:eastAsia="ja-JP"/>
              </w:rPr>
              <w:t>O</w:t>
            </w:r>
            <w:r>
              <w:rPr>
                <w:b/>
                <w:bCs/>
                <w:lang w:eastAsia="ja-JP"/>
              </w:rPr>
              <w:t>bservation 3: There is already a UE capability indicating simultaneous reception of different QCL type D reference signals and it can be used or baseline of the discussion.</w:t>
            </w:r>
          </w:p>
          <w:p w14:paraId="5818CA0C" w14:textId="77777777" w:rsidR="00833C47" w:rsidRDefault="00000000">
            <w:pPr>
              <w:jc w:val="both"/>
              <w:rPr>
                <w:b/>
                <w:bCs/>
                <w:iCs/>
              </w:rPr>
            </w:pPr>
            <w:r>
              <w:rPr>
                <w:rFonts w:hint="eastAsia"/>
                <w:b/>
                <w:bCs/>
                <w:iCs/>
                <w:lang w:eastAsia="ja-JP"/>
              </w:rPr>
              <w:lastRenderedPageBreak/>
              <w:t>O</w:t>
            </w:r>
            <w:r>
              <w:rPr>
                <w:b/>
                <w:bCs/>
                <w:iCs/>
                <w:lang w:eastAsia="ja-JP"/>
              </w:rPr>
              <w:t xml:space="preserve">bservation 4: </w:t>
            </w:r>
            <w:r>
              <w:rPr>
                <w:b/>
                <w:bCs/>
                <w:iCs/>
              </w:rPr>
              <w:t>It seems to be difficult to understand from fourth paragraph that all the discussions are limited within 4-layer DL MIMO related study. In addition, the first paragraph clearly states about FR2 HST scenario separated with MIMO topic.</w:t>
            </w:r>
          </w:p>
          <w:p w14:paraId="4A0C02CE" w14:textId="77777777" w:rsidR="00833C47" w:rsidRDefault="00000000">
            <w:pPr>
              <w:jc w:val="both"/>
              <w:rPr>
                <w:b/>
                <w:bCs/>
                <w:iCs/>
              </w:rPr>
            </w:pPr>
            <w:r>
              <w:rPr>
                <w:rFonts w:hint="eastAsia"/>
                <w:b/>
                <w:bCs/>
                <w:iCs/>
                <w:lang w:eastAsia="ja-JP"/>
              </w:rPr>
              <w:t>O</w:t>
            </w:r>
            <w:r>
              <w:rPr>
                <w:b/>
                <w:bCs/>
                <w:iCs/>
                <w:lang w:eastAsia="ja-JP"/>
              </w:rPr>
              <w:t xml:space="preserve">bservation 5: </w:t>
            </w:r>
            <w:r>
              <w:rPr>
                <w:b/>
                <w:bCs/>
                <w:lang w:eastAsia="ja-JP"/>
              </w:rPr>
              <w:t xml:space="preserve">Current spec allows both single and dual TCI regardless of beam directions and the necessity of </w:t>
            </w:r>
            <w:r>
              <w:rPr>
                <w:b/>
                <w:bCs/>
                <w:iCs/>
              </w:rPr>
              <w:t>4-layer downlink MIMO with simultaneous reception at the UE from two different directions under the assumption both single and dual TCI is described.</w:t>
            </w:r>
          </w:p>
          <w:p w14:paraId="49D46783" w14:textId="77777777" w:rsidR="00833C47" w:rsidRDefault="00000000">
            <w:pPr>
              <w:rPr>
                <w:b/>
                <w:color w:val="000000" w:themeColor="text1"/>
                <w:lang w:eastAsia="ja-JP"/>
              </w:rPr>
            </w:pPr>
            <w:r>
              <w:rPr>
                <w:rFonts w:hint="eastAsia"/>
                <w:b/>
                <w:color w:val="000000" w:themeColor="text1"/>
                <w:lang w:eastAsia="ja-JP"/>
              </w:rPr>
              <w:t>P</w:t>
            </w:r>
            <w:r>
              <w:rPr>
                <w:b/>
                <w:color w:val="000000" w:themeColor="text1"/>
                <w:lang w:eastAsia="ja-JP"/>
              </w:rPr>
              <w:t xml:space="preserve">roposal 1: </w:t>
            </w:r>
            <w:r>
              <w:rPr>
                <w:rFonts w:hint="eastAsia"/>
                <w:b/>
                <w:color w:val="000000" w:themeColor="text1"/>
                <w:lang w:eastAsia="ja-JP"/>
              </w:rPr>
              <w:t>F</w:t>
            </w:r>
            <w:r>
              <w:rPr>
                <w:b/>
                <w:color w:val="000000" w:themeColor="text1"/>
                <w:lang w:eastAsia="ja-JP"/>
              </w:rPr>
              <w:t>rom observation 1 and 4, justification clearly describes two aspects and does not limit the study only for 4-layer DL MIMO. Therefore RRM enhancement thanks to multi-Rx chain which is not relevant to 4-layer MIMO should be discussed.</w:t>
            </w:r>
          </w:p>
          <w:p w14:paraId="7493DBC9" w14:textId="77777777" w:rsidR="00833C47" w:rsidRDefault="00000000">
            <w:pPr>
              <w:spacing w:afterLines="50" w:after="120"/>
              <w:jc w:val="both"/>
              <w:rPr>
                <w:rFonts w:eastAsiaTheme="minorEastAsia"/>
                <w:b/>
                <w:bCs/>
                <w:szCs w:val="24"/>
                <w:lang w:eastAsia="ja-JP"/>
              </w:rPr>
            </w:pPr>
            <w:r>
              <w:rPr>
                <w:rFonts w:eastAsiaTheme="minorEastAsia" w:hint="eastAsia"/>
                <w:b/>
                <w:bCs/>
                <w:szCs w:val="24"/>
                <w:lang w:eastAsia="ja-JP"/>
              </w:rPr>
              <w:t>P</w:t>
            </w:r>
            <w:r>
              <w:rPr>
                <w:rFonts w:eastAsiaTheme="minorEastAsia"/>
                <w:b/>
                <w:bCs/>
                <w:szCs w:val="24"/>
                <w:lang w:eastAsia="ja-JP"/>
              </w:rPr>
              <w:t xml:space="preserve">roposal 2: Intra-cell multi-TRP study should be the baseline for inter-cell multi-TRP. Therefore intra-cell multi-TRP should be studied and completed first. If multi-TRP scenario should be limited only Rel-16 </w:t>
            </w:r>
            <w:proofErr w:type="spellStart"/>
            <w:r>
              <w:rPr>
                <w:rFonts w:eastAsiaTheme="minorEastAsia"/>
                <w:b/>
                <w:bCs/>
                <w:szCs w:val="24"/>
                <w:lang w:eastAsia="ja-JP"/>
              </w:rPr>
              <w:t>eMIMO</w:t>
            </w:r>
            <w:proofErr w:type="spellEnd"/>
            <w:r>
              <w:rPr>
                <w:rFonts w:eastAsiaTheme="minorEastAsia"/>
                <w:b/>
                <w:bCs/>
                <w:szCs w:val="24"/>
                <w:lang w:eastAsia="ja-JP"/>
              </w:rPr>
              <w:t xml:space="preserve"> study area, inter-cell multi-TRP can be out of scope.</w:t>
            </w:r>
          </w:p>
          <w:p w14:paraId="6763ADFF" w14:textId="77777777" w:rsidR="00833C47" w:rsidRDefault="00000000">
            <w:pPr>
              <w:jc w:val="both"/>
              <w:rPr>
                <w:rFonts w:eastAsia="等线"/>
                <w:b/>
                <w:bCs/>
                <w:iCs/>
                <w:lang w:eastAsia="zh-CN"/>
              </w:rPr>
            </w:pPr>
            <w:r>
              <w:rPr>
                <w:rFonts w:eastAsiaTheme="minorEastAsia" w:hint="eastAsia"/>
                <w:b/>
                <w:bCs/>
                <w:szCs w:val="24"/>
                <w:lang w:eastAsia="ja-JP"/>
              </w:rPr>
              <w:t>P</w:t>
            </w:r>
            <w:r>
              <w:rPr>
                <w:rFonts w:eastAsiaTheme="minorEastAsia"/>
                <w:b/>
                <w:bCs/>
                <w:szCs w:val="24"/>
                <w:lang w:eastAsia="ja-JP"/>
              </w:rPr>
              <w:t xml:space="preserve">roposal 3: </w:t>
            </w:r>
            <w:r>
              <w:rPr>
                <w:rFonts w:eastAsiaTheme="minorEastAsia" w:hint="eastAsia"/>
                <w:b/>
                <w:bCs/>
                <w:szCs w:val="24"/>
                <w:lang w:eastAsia="ja-JP"/>
              </w:rPr>
              <w:t>F</w:t>
            </w:r>
            <w:r>
              <w:rPr>
                <w:rFonts w:eastAsiaTheme="minorEastAsia"/>
                <w:b/>
                <w:bCs/>
                <w:szCs w:val="24"/>
                <w:lang w:eastAsia="ja-JP"/>
              </w:rPr>
              <w:t>rom justification analysis, there are no limitations for single or multi-DCI operation. As same as previous issue, single-DCI study should be the baseline for multi-DCI. Therefore single-DCI should be studied and completed first.</w:t>
            </w:r>
          </w:p>
          <w:p w14:paraId="7616F2C4" w14:textId="77777777" w:rsidR="00833C47" w:rsidRDefault="00000000">
            <w:pPr>
              <w:jc w:val="both"/>
              <w:rPr>
                <w:rFonts w:eastAsiaTheme="minorEastAsia"/>
                <w:b/>
                <w:bCs/>
                <w:color w:val="000000" w:themeColor="text1"/>
                <w:lang w:eastAsia="ja-JP"/>
              </w:rPr>
            </w:pPr>
            <w:r>
              <w:rPr>
                <w:rFonts w:eastAsiaTheme="minorEastAsia" w:hint="eastAsia"/>
                <w:b/>
                <w:bCs/>
                <w:color w:val="000000" w:themeColor="text1"/>
                <w:szCs w:val="24"/>
                <w:lang w:eastAsia="ja-JP"/>
              </w:rPr>
              <w:t>P</w:t>
            </w:r>
            <w:r>
              <w:rPr>
                <w:rFonts w:eastAsiaTheme="minorEastAsia"/>
                <w:b/>
                <w:bCs/>
                <w:color w:val="000000" w:themeColor="text1"/>
                <w:szCs w:val="24"/>
                <w:lang w:eastAsia="ja-JP"/>
              </w:rPr>
              <w:t xml:space="preserve">roposal 4: </w:t>
            </w:r>
            <w:r>
              <w:rPr>
                <w:b/>
                <w:bCs/>
                <w:color w:val="000000" w:themeColor="text1"/>
                <w:szCs w:val="24"/>
                <w:lang w:eastAsia="zh-CN"/>
              </w:rPr>
              <w:t>It is not necessary to explicitly preclude spatial MIMO (either spatial diversity or spatial multiplexing) by using one panel to achieve two independent signals from the same or nearly the same direction from the WI but RF conclusions should be considered.</w:t>
            </w:r>
          </w:p>
          <w:p w14:paraId="696C2EF4" w14:textId="77777777" w:rsidR="00833C47" w:rsidRDefault="00000000">
            <w:pPr>
              <w:rPr>
                <w:rFonts w:eastAsiaTheme="minorEastAsia"/>
                <w:b/>
                <w:color w:val="000000" w:themeColor="text1"/>
                <w:lang w:eastAsia="ja-JP"/>
              </w:rPr>
            </w:pPr>
            <w:r>
              <w:rPr>
                <w:rFonts w:eastAsiaTheme="minorEastAsia" w:hint="eastAsia"/>
                <w:b/>
                <w:color w:val="000000" w:themeColor="text1"/>
                <w:lang w:eastAsia="ja-JP"/>
              </w:rPr>
              <w:t>P</w:t>
            </w:r>
            <w:r>
              <w:rPr>
                <w:rFonts w:eastAsiaTheme="minorEastAsia"/>
                <w:b/>
                <w:color w:val="000000" w:themeColor="text1"/>
                <w:lang w:eastAsia="ja-JP"/>
              </w:rPr>
              <w:t>roposal 5: The feasibility of simultaneous L3 and L1 measurement without any L3 related enhancement should be considered.</w:t>
            </w:r>
          </w:p>
          <w:p w14:paraId="76523A41" w14:textId="77777777" w:rsidR="00833C47" w:rsidRDefault="00833C47">
            <w:pPr>
              <w:spacing w:before="120" w:after="120"/>
            </w:pPr>
          </w:p>
        </w:tc>
      </w:tr>
      <w:tr w:rsidR="00833C47" w14:paraId="38B3D438" w14:textId="77777777">
        <w:trPr>
          <w:trHeight w:val="468"/>
        </w:trPr>
        <w:tc>
          <w:tcPr>
            <w:tcW w:w="1622" w:type="dxa"/>
          </w:tcPr>
          <w:p w14:paraId="2FAE26FD" w14:textId="77777777" w:rsidR="00833C47" w:rsidRDefault="00000000">
            <w:pPr>
              <w:spacing w:before="120" w:after="120"/>
            </w:pPr>
            <w:r>
              <w:lastRenderedPageBreak/>
              <w:t>R4-2219250</w:t>
            </w:r>
          </w:p>
        </w:tc>
        <w:tc>
          <w:tcPr>
            <w:tcW w:w="1424" w:type="dxa"/>
          </w:tcPr>
          <w:p w14:paraId="471A7B7F" w14:textId="77777777" w:rsidR="00833C47" w:rsidRDefault="00000000">
            <w:pPr>
              <w:spacing w:before="120" w:after="120"/>
            </w:pPr>
            <w:r>
              <w:t xml:space="preserve">Huawei, </w:t>
            </w:r>
            <w:proofErr w:type="spellStart"/>
            <w:r>
              <w:t>HiSilicon</w:t>
            </w:r>
            <w:proofErr w:type="spellEnd"/>
          </w:p>
        </w:tc>
        <w:tc>
          <w:tcPr>
            <w:tcW w:w="6585" w:type="dxa"/>
          </w:tcPr>
          <w:p w14:paraId="5E008AD5"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roposal 1: It is suggested that RRM requirement discussion is focused on the case that UE can be configured with multiple component carriers but multi-Rx chain is enabled on only one of the component carrier.</w:t>
            </w:r>
          </w:p>
          <w:p w14:paraId="55DAE319"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 xml:space="preserve">roposal 2: For FR2 multi-Rx DL reception, it is suggested that RAN4 works on intra-cell </w:t>
            </w:r>
            <w:proofErr w:type="spellStart"/>
            <w:r>
              <w:rPr>
                <w:rFonts w:eastAsiaTheme="minorEastAsia"/>
                <w:b/>
                <w:i/>
                <w:sz w:val="22"/>
                <w:lang w:val="en-US" w:eastAsia="zh-CN"/>
              </w:rPr>
              <w:t>mTRP</w:t>
            </w:r>
            <w:proofErr w:type="spellEnd"/>
            <w:r>
              <w:rPr>
                <w:rFonts w:eastAsiaTheme="minorEastAsia"/>
                <w:b/>
                <w:i/>
                <w:sz w:val="22"/>
                <w:lang w:val="en-US" w:eastAsia="zh-CN"/>
              </w:rPr>
              <w:t xml:space="preserve"> operation firstly and further study inter-cell </w:t>
            </w:r>
            <w:proofErr w:type="spellStart"/>
            <w:r>
              <w:rPr>
                <w:rFonts w:eastAsiaTheme="minorEastAsia"/>
                <w:b/>
                <w:i/>
                <w:sz w:val="22"/>
                <w:lang w:val="en-US" w:eastAsia="zh-CN"/>
              </w:rPr>
              <w:t>mTRP</w:t>
            </w:r>
            <w:proofErr w:type="spellEnd"/>
            <w:r>
              <w:rPr>
                <w:rFonts w:eastAsiaTheme="minorEastAsia"/>
                <w:b/>
                <w:i/>
                <w:sz w:val="22"/>
                <w:lang w:val="en-US" w:eastAsia="zh-CN"/>
              </w:rPr>
              <w:t xml:space="preserve"> operation at later stage.</w:t>
            </w:r>
          </w:p>
          <w:p w14:paraId="49470821"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roposal 3: For FR2 multi-Rx DL reception, it needs to be clarified how single-DCI/multi-DCI multi-TRP operation will impact the RRM requirements.</w:t>
            </w:r>
          </w:p>
          <w:p w14:paraId="450FAFDB"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roposal 4: For FR2 multi-Rx DL reception, we prefer not to reuse R16 UE capability IE simultaneousReceptionDiffTypeD-r16 which will lead to a misunderstanding that RRM requirements for supporting simultaneous reception from different directions with different QCL type D RSs need to be specified since R16.</w:t>
            </w:r>
          </w:p>
          <w:p w14:paraId="05DA448C"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 xml:space="preserve">roposal 5: For FR2 multi-Rx DL reception, UE is assumed to supports simultaneous receptions of measured RS and data, provided that the measured RS without beam sweeping operation is QCL </w:t>
            </w:r>
            <w:r>
              <w:rPr>
                <w:rFonts w:eastAsiaTheme="minorEastAsia" w:hint="eastAsia"/>
                <w:b/>
                <w:i/>
                <w:sz w:val="22"/>
                <w:lang w:val="en-US" w:eastAsia="zh-CN"/>
              </w:rPr>
              <w:t>Type</w:t>
            </w:r>
            <w:r>
              <w:rPr>
                <w:rFonts w:eastAsiaTheme="minorEastAsia"/>
                <w:b/>
                <w:i/>
                <w:sz w:val="22"/>
                <w:lang w:val="en-US" w:eastAsia="zh-CN"/>
              </w:rPr>
              <w:t xml:space="preserve"> D </w:t>
            </w:r>
            <w:r>
              <w:rPr>
                <w:rFonts w:eastAsiaTheme="minorEastAsia" w:hint="eastAsia"/>
                <w:b/>
                <w:i/>
                <w:sz w:val="22"/>
                <w:lang w:val="en-US" w:eastAsia="zh-CN"/>
              </w:rPr>
              <w:t>with</w:t>
            </w:r>
            <w:r>
              <w:rPr>
                <w:rFonts w:eastAsiaTheme="minorEastAsia"/>
                <w:b/>
                <w:i/>
                <w:sz w:val="22"/>
                <w:lang w:val="en-US" w:eastAsia="zh-CN"/>
              </w:rPr>
              <w:t xml:space="preserve"> the data from either TRP for multi-TRP transmissions</w:t>
            </w:r>
          </w:p>
          <w:p w14:paraId="21845620"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lastRenderedPageBreak/>
              <w:t>P</w:t>
            </w:r>
            <w:r>
              <w:rPr>
                <w:rFonts w:eastAsiaTheme="minorEastAsia"/>
                <w:b/>
                <w:i/>
                <w:sz w:val="22"/>
                <w:lang w:val="en-US" w:eastAsia="zh-CN"/>
              </w:rPr>
              <w:t>roposal 6: For FR2 multi-Rx DL reception, there is no impact on the UE capability of supporting</w:t>
            </w:r>
            <w:r>
              <w:t xml:space="preserve"> </w:t>
            </w:r>
            <w:r>
              <w:rPr>
                <w:rFonts w:eastAsiaTheme="minorEastAsia"/>
                <w:b/>
                <w:i/>
                <w:sz w:val="22"/>
                <w:lang w:val="en-US" w:eastAsia="zh-CN"/>
              </w:rPr>
              <w:t xml:space="preserve">simultaneous receptions of data and SSB with different numerologies, and the existing IE </w:t>
            </w:r>
            <w:proofErr w:type="spellStart"/>
            <w:r>
              <w:rPr>
                <w:rFonts w:eastAsiaTheme="minorEastAsia"/>
                <w:b/>
                <w:i/>
                <w:sz w:val="22"/>
                <w:lang w:val="en-US" w:eastAsia="zh-CN"/>
              </w:rPr>
              <w:t>simultaneousRxDataSSB-DiffNumerology</w:t>
            </w:r>
            <w:proofErr w:type="spellEnd"/>
            <w:r>
              <w:rPr>
                <w:rFonts w:eastAsiaTheme="minorEastAsia"/>
                <w:b/>
                <w:i/>
                <w:sz w:val="22"/>
                <w:lang w:val="en-US" w:eastAsia="zh-CN"/>
              </w:rPr>
              <w:t xml:space="preserve"> can be reused in R18.</w:t>
            </w:r>
          </w:p>
          <w:p w14:paraId="6CE8C3FE" w14:textId="77777777" w:rsidR="00833C47" w:rsidRDefault="00833C47">
            <w:pPr>
              <w:spacing w:before="120" w:after="0"/>
            </w:pPr>
          </w:p>
        </w:tc>
      </w:tr>
      <w:tr w:rsidR="00833C47" w14:paraId="7729F4D7" w14:textId="77777777">
        <w:trPr>
          <w:trHeight w:val="468"/>
        </w:trPr>
        <w:tc>
          <w:tcPr>
            <w:tcW w:w="1622" w:type="dxa"/>
          </w:tcPr>
          <w:p w14:paraId="65E14660" w14:textId="77777777" w:rsidR="00833C47" w:rsidRDefault="00000000">
            <w:pPr>
              <w:spacing w:before="120" w:after="120"/>
            </w:pPr>
            <w:r>
              <w:lastRenderedPageBreak/>
              <w:t>R4-2219290</w:t>
            </w:r>
          </w:p>
        </w:tc>
        <w:tc>
          <w:tcPr>
            <w:tcW w:w="1424" w:type="dxa"/>
          </w:tcPr>
          <w:p w14:paraId="0E55CF82" w14:textId="77777777" w:rsidR="00833C47" w:rsidRDefault="00000000">
            <w:pPr>
              <w:spacing w:before="120" w:after="120"/>
            </w:pPr>
            <w:r>
              <w:t>Samsung</w:t>
            </w:r>
          </w:p>
        </w:tc>
        <w:tc>
          <w:tcPr>
            <w:tcW w:w="6585" w:type="dxa"/>
          </w:tcPr>
          <w:p w14:paraId="0D0660A8" w14:textId="77777777" w:rsidR="00833C47" w:rsidRDefault="00000000">
            <w:pPr>
              <w:rPr>
                <w:b/>
                <w:bCs/>
                <w:sz w:val="22"/>
                <w:szCs w:val="22"/>
                <w:lang w:eastAsia="zh-CN"/>
              </w:rPr>
            </w:pPr>
            <w:r>
              <w:rPr>
                <w:b/>
                <w:bCs/>
                <w:sz w:val="22"/>
                <w:szCs w:val="22"/>
                <w:lang w:eastAsia="zh-CN"/>
              </w:rPr>
              <w:t>Proposal 1: Working on inter-cell operation with TRPs located within reasonable intercell distance after intra-cell multi-TRP operation work is completed.</w:t>
            </w:r>
          </w:p>
          <w:p w14:paraId="48B6C9DF" w14:textId="77777777" w:rsidR="00833C47" w:rsidRDefault="00000000">
            <w:pPr>
              <w:rPr>
                <w:rFonts w:asciiTheme="minorHAnsi" w:hAnsiTheme="minorHAnsi" w:cstheme="minorHAnsi"/>
                <w:b/>
                <w:bCs/>
                <w:lang w:eastAsia="zh-CN"/>
              </w:rPr>
            </w:pPr>
            <w:r>
              <w:rPr>
                <w:b/>
                <w:bCs/>
                <w:sz w:val="22"/>
                <w:szCs w:val="22"/>
                <w:lang w:eastAsia="zh-CN"/>
              </w:rPr>
              <w:t>Proposal 2: For RRM requirements specified for UE supporting simultaneous DL reception from different directions, both UE behaviour for single-DCI and multi-DCI multi-TRP operation are to be considered.</w:t>
            </w:r>
          </w:p>
          <w:p w14:paraId="276B5CBC" w14:textId="77777777" w:rsidR="00833C47" w:rsidRDefault="00000000">
            <w:pPr>
              <w:rPr>
                <w:rFonts w:asciiTheme="minorHAnsi" w:hAnsiTheme="minorHAnsi" w:cstheme="minorHAnsi"/>
                <w:b/>
                <w:bCs/>
                <w:lang w:eastAsia="zh-CN"/>
              </w:rPr>
            </w:pPr>
            <w:r>
              <w:rPr>
                <w:b/>
                <w:bCs/>
                <w:sz w:val="22"/>
                <w:szCs w:val="22"/>
                <w:lang w:eastAsia="zh-CN"/>
              </w:rPr>
              <w:t>Proposal 3: Whether to down-select some scenarios of multi-TRP can be further discussed after general assumption with respect to TRP are clarified</w:t>
            </w:r>
          </w:p>
          <w:p w14:paraId="5CD16147" w14:textId="77777777" w:rsidR="00833C47" w:rsidRDefault="00000000">
            <w:pPr>
              <w:rPr>
                <w:b/>
                <w:bCs/>
                <w:sz w:val="22"/>
                <w:szCs w:val="22"/>
                <w:lang w:eastAsia="zh-CN"/>
              </w:rPr>
            </w:pPr>
            <w:r>
              <w:rPr>
                <w:b/>
                <w:bCs/>
                <w:sz w:val="22"/>
                <w:szCs w:val="22"/>
                <w:lang w:eastAsia="zh-CN"/>
              </w:rPr>
              <w:t xml:space="preserve">Proposal 4: Spatial MIMO (either spatial diversity or spatial multiplexing) by using one panel to </w:t>
            </w:r>
            <w:r>
              <w:rPr>
                <w:rFonts w:hint="eastAsia"/>
                <w:b/>
                <w:bCs/>
                <w:sz w:val="22"/>
                <w:szCs w:val="22"/>
                <w:lang w:eastAsia="zh-CN"/>
              </w:rPr>
              <w:t>receive</w:t>
            </w:r>
            <w:r>
              <w:rPr>
                <w:b/>
                <w:bCs/>
                <w:sz w:val="22"/>
                <w:szCs w:val="22"/>
                <w:lang w:eastAsia="zh-CN"/>
              </w:rPr>
              <w:t xml:space="preserve"> two independent signals from the same or nearly the same direction is not the scope of this work item.</w:t>
            </w:r>
          </w:p>
          <w:p w14:paraId="678DB77C" w14:textId="77777777" w:rsidR="00833C47" w:rsidRDefault="00000000">
            <w:pPr>
              <w:rPr>
                <w:b/>
                <w:bCs/>
                <w:sz w:val="22"/>
                <w:szCs w:val="22"/>
                <w:lang w:eastAsia="zh-CN"/>
              </w:rPr>
            </w:pPr>
            <w:r>
              <w:rPr>
                <w:b/>
                <w:bCs/>
                <w:sz w:val="22"/>
                <w:szCs w:val="22"/>
                <w:lang w:eastAsia="zh-CN"/>
              </w:rPr>
              <w:t>Note</w:t>
            </w:r>
            <w:r>
              <w:rPr>
                <w:rFonts w:hint="eastAsia"/>
                <w:b/>
                <w:bCs/>
                <w:sz w:val="22"/>
                <w:szCs w:val="22"/>
                <w:lang w:eastAsia="zh-CN"/>
              </w:rPr>
              <w:t>：</w:t>
            </w:r>
            <w:r>
              <w:rPr>
                <w:rFonts w:hint="eastAsia"/>
                <w:b/>
                <w:bCs/>
                <w:sz w:val="22"/>
                <w:szCs w:val="22"/>
                <w:lang w:eastAsia="zh-CN"/>
              </w:rPr>
              <w:t>T</w:t>
            </w:r>
            <w:r>
              <w:rPr>
                <w:b/>
                <w:bCs/>
                <w:sz w:val="22"/>
                <w:szCs w:val="22"/>
                <w:lang w:eastAsia="zh-CN"/>
              </w:rPr>
              <w:t>he</w:t>
            </w:r>
            <w:r>
              <w:rPr>
                <w:rFonts w:hint="eastAsia"/>
                <w:b/>
                <w:bCs/>
                <w:sz w:val="22"/>
                <w:szCs w:val="22"/>
                <w:lang w:eastAsia="zh-CN"/>
              </w:rPr>
              <w:t>“</w:t>
            </w:r>
            <w:r>
              <w:rPr>
                <w:b/>
                <w:bCs/>
                <w:sz w:val="22"/>
                <w:szCs w:val="22"/>
                <w:lang w:eastAsia="zh-CN"/>
              </w:rPr>
              <w:t>panel</w:t>
            </w:r>
            <w:r>
              <w:rPr>
                <w:rFonts w:hint="eastAsia"/>
                <w:b/>
                <w:bCs/>
                <w:sz w:val="22"/>
                <w:szCs w:val="22"/>
                <w:lang w:eastAsia="zh-CN"/>
              </w:rPr>
              <w:t>”</w:t>
            </w:r>
            <w:r>
              <w:rPr>
                <w:b/>
                <w:bCs/>
                <w:sz w:val="22"/>
                <w:szCs w:val="22"/>
                <w:lang w:eastAsia="zh-CN"/>
              </w:rPr>
              <w:t xml:space="preserve">terminology </w:t>
            </w:r>
            <w:r>
              <w:rPr>
                <w:rFonts w:hint="eastAsia"/>
                <w:b/>
                <w:bCs/>
                <w:sz w:val="22"/>
                <w:szCs w:val="22"/>
                <w:lang w:eastAsia="zh-CN"/>
              </w:rPr>
              <w:t>means</w:t>
            </w:r>
            <w:r>
              <w:rPr>
                <w:b/>
                <w:bCs/>
                <w:sz w:val="22"/>
                <w:szCs w:val="22"/>
                <w:lang w:eastAsia="zh-CN"/>
              </w:rPr>
              <w:t xml:space="preserve"> logical conduct, i.e. corresponding to spatial filter </w:t>
            </w:r>
          </w:p>
          <w:p w14:paraId="42C4EFF5" w14:textId="77777777" w:rsidR="00833C47" w:rsidRDefault="00000000">
            <w:pPr>
              <w:rPr>
                <w:b/>
                <w:bCs/>
                <w:iCs/>
                <w:color w:val="000000" w:themeColor="text1"/>
                <w:sz w:val="22"/>
                <w:szCs w:val="22"/>
              </w:rPr>
            </w:pPr>
            <w:r>
              <w:rPr>
                <w:b/>
                <w:bCs/>
                <w:iCs/>
                <w:color w:val="000000" w:themeColor="text1"/>
                <w:sz w:val="22"/>
                <w:szCs w:val="22"/>
              </w:rPr>
              <w:t>Proposal 5: RAN4 to identify use cases for simultaneous L3 measurements and L1 measurements and study the feasibility</w:t>
            </w:r>
          </w:p>
          <w:p w14:paraId="183650AA" w14:textId="77777777" w:rsidR="00833C47" w:rsidRDefault="00000000">
            <w:pPr>
              <w:rPr>
                <w:b/>
                <w:bCs/>
                <w:iCs/>
                <w:color w:val="000000" w:themeColor="text1"/>
                <w:sz w:val="22"/>
                <w:szCs w:val="22"/>
              </w:rPr>
            </w:pPr>
            <w:r>
              <w:rPr>
                <w:rFonts w:hint="eastAsia"/>
                <w:b/>
                <w:bCs/>
                <w:iCs/>
                <w:color w:val="000000" w:themeColor="text1"/>
                <w:sz w:val="22"/>
                <w:szCs w:val="22"/>
              </w:rPr>
              <w:t>-</w:t>
            </w:r>
            <w:r>
              <w:rPr>
                <w:b/>
                <w:bCs/>
                <w:iCs/>
                <w:color w:val="000000" w:themeColor="text1"/>
                <w:sz w:val="22"/>
                <w:szCs w:val="22"/>
              </w:rPr>
              <w:t xml:space="preserve">For </w:t>
            </w:r>
            <w:proofErr w:type="spellStart"/>
            <w:r>
              <w:rPr>
                <w:b/>
                <w:bCs/>
                <w:iCs/>
                <w:color w:val="000000" w:themeColor="text1"/>
                <w:sz w:val="22"/>
                <w:szCs w:val="22"/>
              </w:rPr>
              <w:t>AoAs</w:t>
            </w:r>
            <w:proofErr w:type="spellEnd"/>
            <w:r>
              <w:rPr>
                <w:b/>
                <w:bCs/>
                <w:iCs/>
                <w:color w:val="000000" w:themeColor="text1"/>
                <w:sz w:val="22"/>
                <w:szCs w:val="22"/>
              </w:rPr>
              <w:t xml:space="preserve"> are in discriminated directions and separation</w:t>
            </w:r>
            <w:r>
              <w:rPr>
                <w:rFonts w:hint="eastAsia"/>
                <w:b/>
                <w:bCs/>
                <w:iCs/>
                <w:color w:val="000000" w:themeColor="text1"/>
                <w:sz w:val="22"/>
                <w:szCs w:val="22"/>
              </w:rPr>
              <w:t xml:space="preserve"> </w:t>
            </w:r>
            <w:r>
              <w:rPr>
                <w:b/>
                <w:bCs/>
                <w:iCs/>
                <w:color w:val="000000" w:themeColor="text1"/>
                <w:sz w:val="22"/>
                <w:szCs w:val="22"/>
              </w:rPr>
              <w:t>relatively large cases, UE is able to perform L3 and L1 measurements simultaneously with multi-Rx</w:t>
            </w:r>
          </w:p>
          <w:p w14:paraId="76C1483F" w14:textId="77777777" w:rsidR="00833C47" w:rsidRDefault="00000000">
            <w:pPr>
              <w:ind w:firstLineChars="200" w:firstLine="440"/>
              <w:rPr>
                <w:b/>
                <w:bCs/>
                <w:iCs/>
                <w:color w:val="000000" w:themeColor="text1"/>
                <w:sz w:val="22"/>
                <w:szCs w:val="22"/>
              </w:rPr>
            </w:pPr>
            <w:r>
              <w:rPr>
                <w:b/>
                <w:bCs/>
                <w:iCs/>
                <w:color w:val="000000" w:themeColor="text1"/>
                <w:sz w:val="22"/>
                <w:szCs w:val="22"/>
              </w:rPr>
              <w:t>-Further check whether K</w:t>
            </w:r>
            <w:r>
              <w:rPr>
                <w:b/>
                <w:bCs/>
                <w:iCs/>
                <w:color w:val="000000" w:themeColor="text1"/>
                <w:sz w:val="22"/>
                <w:szCs w:val="22"/>
                <w:vertAlign w:val="subscript"/>
              </w:rPr>
              <w:t>layer1_measurement</w:t>
            </w:r>
            <w:r>
              <w:rPr>
                <w:b/>
                <w:bCs/>
                <w:iCs/>
                <w:color w:val="000000" w:themeColor="text1"/>
                <w:sz w:val="22"/>
                <w:szCs w:val="22"/>
              </w:rPr>
              <w:t xml:space="preserve"> of 1.5 can be removed (or K</w:t>
            </w:r>
            <w:r>
              <w:rPr>
                <w:b/>
                <w:bCs/>
                <w:iCs/>
                <w:color w:val="000000" w:themeColor="text1"/>
                <w:sz w:val="22"/>
                <w:szCs w:val="22"/>
                <w:vertAlign w:val="subscript"/>
              </w:rPr>
              <w:t>layer1_measurement</w:t>
            </w:r>
            <w:r>
              <w:rPr>
                <w:b/>
                <w:bCs/>
                <w:iCs/>
                <w:color w:val="000000" w:themeColor="text1"/>
                <w:sz w:val="22"/>
                <w:szCs w:val="22"/>
              </w:rPr>
              <w:t xml:space="preserve"> = 1)</w:t>
            </w:r>
          </w:p>
          <w:p w14:paraId="6FFD8575" w14:textId="77777777" w:rsidR="00833C47" w:rsidRDefault="00000000">
            <w:pPr>
              <w:rPr>
                <w:b/>
                <w:bCs/>
                <w:iCs/>
                <w:color w:val="000000" w:themeColor="text1"/>
                <w:sz w:val="22"/>
                <w:szCs w:val="22"/>
              </w:rPr>
            </w:pPr>
            <w:r>
              <w:rPr>
                <w:b/>
                <w:bCs/>
                <w:iCs/>
                <w:color w:val="000000" w:themeColor="text1"/>
                <w:sz w:val="22"/>
                <w:szCs w:val="22"/>
              </w:rPr>
              <w:t>-For AOA separation smaller than a minimum threshold case, UE is not required to perform L3 and L1 measurements simultaneously even with multi-Rx</w:t>
            </w:r>
          </w:p>
          <w:p w14:paraId="6BF5BAFC" w14:textId="77777777" w:rsidR="00833C47" w:rsidRDefault="00000000">
            <w:pPr>
              <w:rPr>
                <w:color w:val="000000" w:themeColor="text1"/>
                <w:sz w:val="22"/>
                <w:szCs w:val="22"/>
                <w:lang w:eastAsia="zh-CN"/>
              </w:rPr>
            </w:pPr>
            <w:r>
              <w:rPr>
                <w:b/>
                <w:bCs/>
                <w:iCs/>
                <w:color w:val="000000" w:themeColor="text1"/>
                <w:sz w:val="22"/>
                <w:szCs w:val="22"/>
              </w:rPr>
              <w:t xml:space="preserve">Proposal 6: RAN4 to clarify the usage of existing UE capability </w:t>
            </w:r>
            <w:proofErr w:type="spellStart"/>
            <w:r>
              <w:rPr>
                <w:b/>
                <w:bCs/>
                <w:i/>
                <w:iCs/>
                <w:color w:val="000000" w:themeColor="text1"/>
                <w:sz w:val="22"/>
                <w:szCs w:val="22"/>
              </w:rPr>
              <w:t>simultaneousReceptionDiffTypeD</w:t>
            </w:r>
            <w:proofErr w:type="spellEnd"/>
            <w:r>
              <w:rPr>
                <w:b/>
                <w:bCs/>
                <w:iCs/>
                <w:color w:val="000000" w:themeColor="text1"/>
                <w:sz w:val="22"/>
                <w:szCs w:val="22"/>
              </w:rPr>
              <w:t xml:space="preserve"> and further discuss if additional UE capability is needed depending on progress of RRM requirements</w:t>
            </w:r>
          </w:p>
          <w:p w14:paraId="4D133B86" w14:textId="77777777" w:rsidR="00833C47" w:rsidRDefault="00000000">
            <w:pPr>
              <w:rPr>
                <w:b/>
                <w:color w:val="000000" w:themeColor="text1"/>
                <w:sz w:val="22"/>
                <w:szCs w:val="22"/>
                <w:lang w:eastAsia="zh-CN"/>
              </w:rPr>
            </w:pPr>
            <w:r>
              <w:rPr>
                <w:b/>
                <w:color w:val="000000" w:themeColor="text1"/>
                <w:sz w:val="22"/>
                <w:szCs w:val="22"/>
                <w:lang w:eastAsia="zh-CN"/>
              </w:rPr>
              <w:t xml:space="preserve">Proposal 7: For UE capability of simultaneous reception of measured RS and data, if UE support simultaneousReceptionDiffTypeD-r16, it should support: </w:t>
            </w:r>
          </w:p>
          <w:p w14:paraId="75DF65C2" w14:textId="77777777" w:rsidR="00833C47" w:rsidRDefault="00000000">
            <w:pPr>
              <w:pStyle w:val="aff6"/>
              <w:numPr>
                <w:ilvl w:val="0"/>
                <w:numId w:val="10"/>
              </w:numPr>
              <w:ind w:firstLineChars="0"/>
              <w:rPr>
                <w:rFonts w:eastAsia="宋体"/>
                <w:b/>
                <w:color w:val="000000" w:themeColor="text1"/>
                <w:sz w:val="22"/>
                <w:szCs w:val="22"/>
                <w:lang w:eastAsia="zh-CN"/>
              </w:rPr>
            </w:pPr>
            <w:r>
              <w:rPr>
                <w:rFonts w:eastAsia="宋体"/>
                <w:b/>
                <w:color w:val="000000" w:themeColor="text1"/>
                <w:sz w:val="22"/>
                <w:szCs w:val="22"/>
                <w:lang w:eastAsia="zh-CN"/>
              </w:rPr>
              <w:t xml:space="preserve">simultaneous reception of L1 measured RS and PDCCH/PDSCH/TRS/CSI-RS for CQI, </w:t>
            </w:r>
          </w:p>
          <w:p w14:paraId="164FBAC4" w14:textId="77777777" w:rsidR="00833C47" w:rsidRDefault="00000000">
            <w:pPr>
              <w:pStyle w:val="aff6"/>
              <w:numPr>
                <w:ilvl w:val="0"/>
                <w:numId w:val="10"/>
              </w:numPr>
              <w:ind w:firstLineChars="0"/>
              <w:rPr>
                <w:rFonts w:eastAsia="宋体"/>
                <w:b/>
                <w:color w:val="000000" w:themeColor="text1"/>
                <w:sz w:val="22"/>
                <w:szCs w:val="22"/>
                <w:lang w:eastAsia="zh-CN"/>
              </w:rPr>
            </w:pPr>
            <w:r>
              <w:rPr>
                <w:rFonts w:eastAsia="宋体"/>
                <w:b/>
                <w:color w:val="000000" w:themeColor="text1"/>
                <w:sz w:val="22"/>
                <w:szCs w:val="22"/>
                <w:lang w:eastAsia="zh-CN"/>
              </w:rPr>
              <w:t xml:space="preserve">simultaneous reception of L3 measured RS and PDCCH/PDSCH/TRS/CSI-RS for CQI, </w:t>
            </w:r>
          </w:p>
          <w:p w14:paraId="0BBCAB47" w14:textId="77777777" w:rsidR="00833C47" w:rsidRDefault="00000000">
            <w:pPr>
              <w:rPr>
                <w:b/>
                <w:color w:val="000000" w:themeColor="text1"/>
                <w:sz w:val="22"/>
                <w:szCs w:val="22"/>
                <w:lang w:eastAsia="zh-CN"/>
              </w:rPr>
            </w:pPr>
            <w:r>
              <w:rPr>
                <w:b/>
                <w:color w:val="000000" w:themeColor="text1"/>
                <w:sz w:val="22"/>
                <w:szCs w:val="22"/>
                <w:lang w:eastAsia="zh-CN"/>
              </w:rPr>
              <w:lastRenderedPageBreak/>
              <w:t xml:space="preserve">Note: the measured RS and PDCCH/PDSCH/TRS/CSI-RS for CQI shall be with </w:t>
            </w:r>
            <w:r>
              <w:rPr>
                <w:rFonts w:hint="eastAsia"/>
                <w:b/>
                <w:color w:val="000000" w:themeColor="text1"/>
                <w:sz w:val="22"/>
                <w:szCs w:val="22"/>
                <w:lang w:eastAsia="zh-CN"/>
              </w:rPr>
              <w:t>diff</w:t>
            </w:r>
            <w:r>
              <w:rPr>
                <w:b/>
                <w:color w:val="000000" w:themeColor="text1"/>
                <w:sz w:val="22"/>
                <w:szCs w:val="22"/>
                <w:lang w:eastAsia="zh-CN"/>
              </w:rPr>
              <w:t xml:space="preserve">erent QCL </w:t>
            </w:r>
            <w:proofErr w:type="spellStart"/>
            <w:r>
              <w:rPr>
                <w:b/>
                <w:color w:val="000000" w:themeColor="text1"/>
                <w:sz w:val="22"/>
                <w:szCs w:val="22"/>
                <w:lang w:eastAsia="zh-CN"/>
              </w:rPr>
              <w:t>TypeD</w:t>
            </w:r>
            <w:proofErr w:type="spellEnd"/>
            <w:r>
              <w:rPr>
                <w:b/>
                <w:color w:val="000000" w:themeColor="text1"/>
                <w:sz w:val="22"/>
                <w:szCs w:val="22"/>
                <w:lang w:eastAsia="zh-CN"/>
              </w:rPr>
              <w:t xml:space="preserve"> RSs, which match with the applicable multi-RX direction-pair to be specified in RF session. </w:t>
            </w:r>
          </w:p>
          <w:p w14:paraId="60036D80" w14:textId="77777777" w:rsidR="00833C47" w:rsidRDefault="00000000">
            <w:pPr>
              <w:rPr>
                <w:sz w:val="22"/>
                <w:szCs w:val="22"/>
              </w:rPr>
            </w:pPr>
            <w:r>
              <w:rPr>
                <w:b/>
                <w:bCs/>
                <w:iCs/>
                <w:sz w:val="22"/>
                <w:szCs w:val="22"/>
              </w:rPr>
              <w:t>Proposal 8:</w:t>
            </w:r>
            <w:r>
              <w:rPr>
                <w:sz w:val="22"/>
                <w:szCs w:val="22"/>
              </w:rPr>
              <w:t xml:space="preserve"> </w:t>
            </w:r>
            <w:r>
              <w:rPr>
                <w:b/>
                <w:bCs/>
                <w:iCs/>
                <w:sz w:val="22"/>
                <w:szCs w:val="22"/>
              </w:rPr>
              <w:t xml:space="preserve">The existing </w:t>
            </w:r>
            <w:proofErr w:type="spellStart"/>
            <w:r>
              <w:rPr>
                <w:b/>
                <w:bCs/>
                <w:iCs/>
                <w:sz w:val="22"/>
                <w:szCs w:val="22"/>
              </w:rPr>
              <w:t>simultaneousRxDataSSB-DiffNumerology</w:t>
            </w:r>
            <w:proofErr w:type="spellEnd"/>
            <w:r>
              <w:rPr>
                <w:b/>
                <w:bCs/>
                <w:iCs/>
                <w:sz w:val="22"/>
                <w:szCs w:val="22"/>
              </w:rPr>
              <w:t xml:space="preserve"> IE can be re-used in R18 multi-panel WI</w:t>
            </w:r>
          </w:p>
          <w:p w14:paraId="7E8CB5DE" w14:textId="77777777" w:rsidR="00833C47" w:rsidRDefault="00833C47">
            <w:pPr>
              <w:spacing w:beforeLines="50" w:before="120" w:afterLines="50" w:after="120"/>
              <w:jc w:val="both"/>
            </w:pPr>
          </w:p>
        </w:tc>
      </w:tr>
      <w:tr w:rsidR="00833C47" w14:paraId="1A833D32" w14:textId="77777777">
        <w:trPr>
          <w:trHeight w:val="468"/>
        </w:trPr>
        <w:tc>
          <w:tcPr>
            <w:tcW w:w="1622" w:type="dxa"/>
          </w:tcPr>
          <w:p w14:paraId="1FA2CB3A" w14:textId="77777777" w:rsidR="00833C47" w:rsidRDefault="00000000">
            <w:pPr>
              <w:spacing w:before="120" w:after="120"/>
            </w:pPr>
            <w:r>
              <w:lastRenderedPageBreak/>
              <w:t>R4-2219434</w:t>
            </w:r>
          </w:p>
        </w:tc>
        <w:tc>
          <w:tcPr>
            <w:tcW w:w="1424" w:type="dxa"/>
          </w:tcPr>
          <w:p w14:paraId="435B31EF" w14:textId="77777777" w:rsidR="00833C47" w:rsidRDefault="00000000">
            <w:pPr>
              <w:spacing w:before="120" w:after="120"/>
            </w:pPr>
            <w:r>
              <w:t>ZTE Corporation</w:t>
            </w:r>
          </w:p>
        </w:tc>
        <w:tc>
          <w:tcPr>
            <w:tcW w:w="6585" w:type="dxa"/>
          </w:tcPr>
          <w:p w14:paraId="1C976AB4" w14:textId="77777777" w:rsidR="00833C47" w:rsidRDefault="00000000">
            <w:pPr>
              <w:pStyle w:val="ab"/>
              <w:rPr>
                <w:b/>
                <w:bCs/>
                <w:lang w:val="en-US" w:eastAsia="zh-CN"/>
              </w:rPr>
            </w:pPr>
            <w:r>
              <w:rPr>
                <w:rFonts w:hint="eastAsia"/>
                <w:b/>
                <w:bCs/>
                <w:lang w:val="en-US" w:eastAsia="zh-CN"/>
              </w:rPr>
              <w:t>Observation 1: From the perspective of configuration, QCL Type A/C are mandatory in a TCI state configuration while QCL Type D is optional.</w:t>
            </w:r>
          </w:p>
          <w:p w14:paraId="77E53CCD"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1: Considering the UE moving and inter-cell scenario, the potential impact due to QCL Type A/C are need to be included when we discuss the RRM enhancement for the simultaneous DL reception.</w:t>
            </w:r>
          </w:p>
          <w:p w14:paraId="305A7444"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2: For intra-cell </w:t>
            </w:r>
            <w:proofErr w:type="spellStart"/>
            <w:r>
              <w:rPr>
                <w:rFonts w:hint="eastAsia"/>
                <w:b/>
                <w:bCs/>
                <w:lang w:val="en-US" w:eastAsia="zh-CN"/>
              </w:rPr>
              <w:t>mTRP</w:t>
            </w:r>
            <w:proofErr w:type="spellEnd"/>
            <w:r>
              <w:rPr>
                <w:rFonts w:hint="eastAsia"/>
                <w:b/>
                <w:bCs/>
                <w:lang w:val="en-US" w:eastAsia="zh-CN"/>
              </w:rPr>
              <w:t>, we believe all the following combinations should be supported:</w:t>
            </w:r>
          </w:p>
          <w:p w14:paraId="192B2ED8" w14:textId="77777777" w:rsidR="00833C47" w:rsidRDefault="00000000">
            <w:pPr>
              <w:pStyle w:val="ab"/>
              <w:numPr>
                <w:ilvl w:val="0"/>
                <w:numId w:val="11"/>
              </w:numPr>
              <w:tabs>
                <w:tab w:val="left" w:pos="226"/>
                <w:tab w:val="left" w:pos="284"/>
                <w:tab w:val="left" w:pos="5103"/>
              </w:tabs>
              <w:snapToGrid w:val="0"/>
              <w:spacing w:beforeLines="50" w:before="120" w:after="120"/>
              <w:jc w:val="both"/>
              <w:rPr>
                <w:b/>
                <w:bCs/>
                <w:lang w:val="en-US" w:eastAsia="zh-CN"/>
              </w:rPr>
            </w:pPr>
            <w:r>
              <w:rPr>
                <w:rFonts w:hint="eastAsia"/>
                <w:b/>
                <w:bCs/>
                <w:lang w:val="en-US" w:eastAsia="zh-CN"/>
              </w:rPr>
              <w:t xml:space="preserve">Simultaneous RS + RS under intra-cell </w:t>
            </w:r>
            <w:proofErr w:type="spellStart"/>
            <w:r>
              <w:rPr>
                <w:rFonts w:hint="eastAsia"/>
                <w:b/>
                <w:bCs/>
                <w:lang w:val="en-US" w:eastAsia="zh-CN"/>
              </w:rPr>
              <w:t>mTRP</w:t>
            </w:r>
            <w:proofErr w:type="spellEnd"/>
            <w:r>
              <w:rPr>
                <w:rFonts w:hint="eastAsia"/>
                <w:b/>
                <w:bCs/>
                <w:lang w:val="en-US" w:eastAsia="zh-CN"/>
              </w:rPr>
              <w:t xml:space="preserve">   </w:t>
            </w:r>
          </w:p>
          <w:p w14:paraId="28B0DBA7" w14:textId="77777777" w:rsidR="00833C47" w:rsidRDefault="00000000">
            <w:pPr>
              <w:pStyle w:val="ab"/>
              <w:numPr>
                <w:ilvl w:val="0"/>
                <w:numId w:val="11"/>
              </w:numPr>
              <w:tabs>
                <w:tab w:val="left" w:pos="226"/>
                <w:tab w:val="left" w:pos="284"/>
                <w:tab w:val="left" w:pos="5103"/>
              </w:tabs>
              <w:snapToGrid w:val="0"/>
              <w:spacing w:beforeLines="50" w:before="120" w:after="120"/>
              <w:jc w:val="both"/>
              <w:rPr>
                <w:b/>
                <w:bCs/>
                <w:lang w:val="en-US" w:eastAsia="zh-CN"/>
              </w:rPr>
            </w:pPr>
            <w:r>
              <w:rPr>
                <w:rFonts w:hint="eastAsia"/>
                <w:b/>
                <w:bCs/>
                <w:lang w:val="en-US" w:eastAsia="zh-CN"/>
              </w:rPr>
              <w:t xml:space="preserve">Simultaneous data + data under intra-cell </w:t>
            </w:r>
            <w:proofErr w:type="spellStart"/>
            <w:r>
              <w:rPr>
                <w:rFonts w:hint="eastAsia"/>
                <w:b/>
                <w:bCs/>
                <w:lang w:val="en-US" w:eastAsia="zh-CN"/>
              </w:rPr>
              <w:t>mTRP</w:t>
            </w:r>
            <w:proofErr w:type="spellEnd"/>
          </w:p>
          <w:p w14:paraId="23E75E93" w14:textId="77777777" w:rsidR="00833C47" w:rsidRDefault="00000000">
            <w:pPr>
              <w:pStyle w:val="ab"/>
              <w:numPr>
                <w:ilvl w:val="0"/>
                <w:numId w:val="11"/>
              </w:numPr>
              <w:tabs>
                <w:tab w:val="left" w:pos="226"/>
                <w:tab w:val="left" w:pos="284"/>
                <w:tab w:val="left" w:pos="5103"/>
              </w:tabs>
              <w:snapToGrid w:val="0"/>
              <w:spacing w:beforeLines="50" w:before="120" w:after="120"/>
              <w:jc w:val="both"/>
              <w:rPr>
                <w:b/>
                <w:bCs/>
                <w:lang w:val="en-US" w:eastAsia="zh-CN"/>
              </w:rPr>
            </w:pPr>
            <w:r>
              <w:rPr>
                <w:rFonts w:hint="eastAsia"/>
                <w:b/>
                <w:bCs/>
                <w:lang w:val="en-US" w:eastAsia="zh-CN"/>
              </w:rPr>
              <w:t xml:space="preserve">Simultaneous RS + data under intra-cell </w:t>
            </w:r>
            <w:proofErr w:type="spellStart"/>
            <w:r>
              <w:rPr>
                <w:rFonts w:hint="eastAsia"/>
                <w:b/>
                <w:bCs/>
                <w:lang w:val="en-US" w:eastAsia="zh-CN"/>
              </w:rPr>
              <w:t>mTRP</w:t>
            </w:r>
            <w:proofErr w:type="spellEnd"/>
          </w:p>
          <w:p w14:paraId="7E23FD1F"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For inter-cell </w:t>
            </w:r>
            <w:proofErr w:type="spellStart"/>
            <w:r>
              <w:rPr>
                <w:rFonts w:hint="eastAsia"/>
                <w:b/>
                <w:bCs/>
                <w:lang w:val="en-US" w:eastAsia="zh-CN"/>
              </w:rPr>
              <w:t>mTRP</w:t>
            </w:r>
            <w:proofErr w:type="spellEnd"/>
            <w:r>
              <w:rPr>
                <w:rFonts w:hint="eastAsia"/>
                <w:b/>
                <w:bCs/>
                <w:lang w:val="en-US" w:eastAsia="zh-CN"/>
              </w:rPr>
              <w:t>(if decided to be included in the WI), at least the following combinations should be supported:</w:t>
            </w:r>
          </w:p>
          <w:p w14:paraId="45B298A7" w14:textId="77777777" w:rsidR="00833C47" w:rsidRDefault="00000000">
            <w:pPr>
              <w:pStyle w:val="ab"/>
              <w:numPr>
                <w:ilvl w:val="0"/>
                <w:numId w:val="11"/>
              </w:numPr>
              <w:tabs>
                <w:tab w:val="left" w:pos="226"/>
                <w:tab w:val="left" w:pos="284"/>
                <w:tab w:val="left" w:pos="5103"/>
              </w:tabs>
              <w:snapToGrid w:val="0"/>
              <w:spacing w:beforeLines="50" w:before="120" w:after="120"/>
              <w:jc w:val="both"/>
              <w:rPr>
                <w:b/>
                <w:bCs/>
                <w:lang w:val="en-US" w:eastAsia="zh-CN"/>
              </w:rPr>
            </w:pPr>
            <w:r>
              <w:rPr>
                <w:b/>
                <w:bCs/>
                <w:lang w:val="en-US" w:eastAsia="zh-CN"/>
              </w:rPr>
              <w:t xml:space="preserve">Simultaneous RS + RS under inter-cell </w:t>
            </w:r>
            <w:proofErr w:type="spellStart"/>
            <w:r>
              <w:rPr>
                <w:b/>
                <w:bCs/>
                <w:lang w:val="en-US" w:eastAsia="zh-CN"/>
              </w:rPr>
              <w:t>mTRP</w:t>
            </w:r>
            <w:proofErr w:type="spellEnd"/>
            <w:r>
              <w:rPr>
                <w:b/>
                <w:bCs/>
                <w:lang w:val="en-US" w:eastAsia="zh-CN"/>
              </w:rPr>
              <w:t xml:space="preserve"> from serving cell and non-serving cell</w:t>
            </w:r>
          </w:p>
          <w:p w14:paraId="6F972B63" w14:textId="77777777" w:rsidR="00833C47" w:rsidRDefault="00000000">
            <w:pPr>
              <w:pStyle w:val="ab"/>
              <w:numPr>
                <w:ilvl w:val="0"/>
                <w:numId w:val="11"/>
              </w:numPr>
              <w:tabs>
                <w:tab w:val="left" w:pos="226"/>
                <w:tab w:val="left" w:pos="284"/>
                <w:tab w:val="left" w:pos="5103"/>
              </w:tabs>
              <w:snapToGrid w:val="0"/>
              <w:spacing w:beforeLines="50" w:before="120" w:after="120"/>
              <w:jc w:val="both"/>
              <w:rPr>
                <w:b/>
                <w:bCs/>
                <w:lang w:val="en-US" w:eastAsia="zh-CN"/>
              </w:rPr>
            </w:pPr>
            <w:r>
              <w:rPr>
                <w:b/>
                <w:bCs/>
                <w:lang w:val="en-US" w:eastAsia="zh-CN"/>
              </w:rPr>
              <w:t xml:space="preserve">Simultaneous data + data under inter-cell </w:t>
            </w:r>
            <w:proofErr w:type="spellStart"/>
            <w:r>
              <w:rPr>
                <w:b/>
                <w:bCs/>
                <w:lang w:val="en-US" w:eastAsia="zh-CN"/>
              </w:rPr>
              <w:t>mTRP</w:t>
            </w:r>
            <w:proofErr w:type="spellEnd"/>
            <w:r>
              <w:rPr>
                <w:b/>
                <w:bCs/>
                <w:lang w:val="en-US" w:eastAsia="zh-CN"/>
              </w:rPr>
              <w:t xml:space="preserve"> from serving cell and non-serving cell</w:t>
            </w:r>
          </w:p>
          <w:p w14:paraId="15686450" w14:textId="77777777" w:rsidR="00833C47" w:rsidRDefault="00000000">
            <w:pPr>
              <w:pStyle w:val="ab"/>
              <w:numPr>
                <w:ilvl w:val="0"/>
                <w:numId w:val="11"/>
              </w:numPr>
              <w:tabs>
                <w:tab w:val="left" w:pos="226"/>
                <w:tab w:val="left" w:pos="284"/>
                <w:tab w:val="left" w:pos="5103"/>
              </w:tabs>
              <w:snapToGrid w:val="0"/>
              <w:spacing w:beforeLines="50" w:before="120" w:after="120"/>
              <w:jc w:val="both"/>
              <w:rPr>
                <w:b/>
                <w:bCs/>
                <w:lang w:val="en-US" w:eastAsia="zh-CN"/>
              </w:rPr>
            </w:pPr>
            <w:r>
              <w:rPr>
                <w:b/>
                <w:bCs/>
                <w:lang w:val="en-US" w:eastAsia="zh-CN"/>
              </w:rPr>
              <w:t xml:space="preserve">Simultaneous RS + data under inter-cell </w:t>
            </w:r>
            <w:proofErr w:type="spellStart"/>
            <w:r>
              <w:rPr>
                <w:b/>
                <w:bCs/>
                <w:lang w:val="en-US" w:eastAsia="zh-CN"/>
              </w:rPr>
              <w:t>mTRP</w:t>
            </w:r>
            <w:proofErr w:type="spellEnd"/>
            <w:r>
              <w:rPr>
                <w:b/>
                <w:bCs/>
                <w:lang w:val="en-US" w:eastAsia="zh-CN"/>
              </w:rPr>
              <w:t xml:space="preserve"> from serving cell and non-serving cell</w:t>
            </w:r>
          </w:p>
          <w:p w14:paraId="60DD018A"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3: For detectable condition, all RSs in the same QCL chain for the target TCI state should remain detectable during the entire measurement/switch period.</w:t>
            </w:r>
          </w:p>
          <w:p w14:paraId="1990F8FB" w14:textId="77777777" w:rsidR="00833C47" w:rsidRDefault="00000000">
            <w:pPr>
              <w:pStyle w:val="ab"/>
              <w:rPr>
                <w:b/>
                <w:bCs/>
                <w:lang w:val="en-US" w:eastAsia="zh-CN"/>
              </w:rPr>
            </w:pPr>
            <w:r>
              <w:rPr>
                <w:rFonts w:hint="eastAsia"/>
                <w:b/>
                <w:bCs/>
                <w:lang w:val="en-US" w:eastAsia="zh-CN"/>
              </w:rPr>
              <w:t xml:space="preserve">Observation 2: The R16 UE capability </w:t>
            </w:r>
            <w:proofErr w:type="spellStart"/>
            <w:r>
              <w:rPr>
                <w:rFonts w:hint="eastAsia"/>
                <w:b/>
                <w:bCs/>
                <w:i/>
                <w:iCs/>
                <w:lang w:val="en-US" w:eastAsia="zh-CN"/>
              </w:rPr>
              <w:t>simultaneousReceptionDiffTypeD</w:t>
            </w:r>
            <w:proofErr w:type="spellEnd"/>
            <w:r>
              <w:rPr>
                <w:rFonts w:hint="eastAsia"/>
                <w:b/>
                <w:bCs/>
                <w:lang w:val="en-US" w:eastAsia="zh-CN"/>
              </w:rPr>
              <w:t xml:space="preserve"> is only applicable for PDSCH not even for PDCCH.</w:t>
            </w:r>
          </w:p>
          <w:p w14:paraId="69AC7399" w14:textId="77777777" w:rsidR="00833C47" w:rsidRDefault="00000000">
            <w:pPr>
              <w:pStyle w:val="ab"/>
              <w:rPr>
                <w:b/>
                <w:bCs/>
                <w:lang w:val="en-US" w:eastAsia="zh-CN"/>
              </w:rPr>
            </w:pPr>
            <w:r>
              <w:rPr>
                <w:rFonts w:hint="eastAsia"/>
                <w:b/>
                <w:bCs/>
                <w:lang w:val="en-US" w:eastAsia="zh-CN"/>
              </w:rPr>
              <w:t xml:space="preserve">Proposal 4: It is preferred to introduce a new UE capability rather than reuse the existing R16 </w:t>
            </w:r>
            <w:proofErr w:type="spellStart"/>
            <w:r>
              <w:rPr>
                <w:rFonts w:hint="eastAsia"/>
                <w:b/>
                <w:bCs/>
                <w:i/>
                <w:iCs/>
                <w:lang w:val="en-US" w:eastAsia="zh-CN"/>
              </w:rPr>
              <w:t>simultaneousReceptionDiffTypeD</w:t>
            </w:r>
            <w:proofErr w:type="spellEnd"/>
            <w:r>
              <w:rPr>
                <w:rFonts w:hint="eastAsia"/>
                <w:b/>
                <w:bCs/>
                <w:lang w:val="en-US" w:eastAsia="zh-CN"/>
              </w:rPr>
              <w:t xml:space="preserve"> to indicate the support </w:t>
            </w:r>
            <w:proofErr w:type="spellStart"/>
            <w:r>
              <w:rPr>
                <w:rFonts w:hint="eastAsia"/>
                <w:b/>
                <w:bCs/>
                <w:lang w:val="en-US" w:eastAsia="zh-CN"/>
              </w:rPr>
              <w:t>ofsimultaneous</w:t>
            </w:r>
            <w:proofErr w:type="spellEnd"/>
            <w:r>
              <w:rPr>
                <w:rFonts w:hint="eastAsia"/>
                <w:b/>
                <w:bCs/>
                <w:lang w:val="en-US" w:eastAsia="zh-CN"/>
              </w:rPr>
              <w:t xml:space="preserve"> multi-</w:t>
            </w:r>
            <w:proofErr w:type="spellStart"/>
            <w:r>
              <w:rPr>
                <w:rFonts w:hint="eastAsia"/>
                <w:b/>
                <w:bCs/>
                <w:lang w:val="en-US" w:eastAsia="zh-CN"/>
              </w:rPr>
              <w:t>panle</w:t>
            </w:r>
            <w:proofErr w:type="spellEnd"/>
            <w:r>
              <w:rPr>
                <w:rFonts w:hint="eastAsia"/>
                <w:b/>
                <w:bCs/>
                <w:lang w:val="en-US" w:eastAsia="zh-CN"/>
              </w:rPr>
              <w:t xml:space="preserve"> reception from two directions in FR2-1.</w:t>
            </w:r>
          </w:p>
          <w:p w14:paraId="17DB9A30" w14:textId="77777777" w:rsidR="00833C47" w:rsidRDefault="00000000">
            <w:pPr>
              <w:pStyle w:val="ab"/>
              <w:rPr>
                <w:b/>
                <w:bCs/>
                <w:lang w:val="en-US" w:eastAsia="zh-CN"/>
              </w:rPr>
            </w:pPr>
            <w:r>
              <w:rPr>
                <w:rFonts w:hint="eastAsia"/>
                <w:b/>
                <w:bCs/>
                <w:lang w:val="en-US" w:eastAsia="zh-CN"/>
              </w:rPr>
              <w:t>Proposal 5: 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14:paraId="5EB6E29A" w14:textId="77777777" w:rsidR="00833C47" w:rsidRDefault="00000000">
            <w:pPr>
              <w:pStyle w:val="ab"/>
              <w:ind w:leftChars="100" w:left="200"/>
              <w:rPr>
                <w:b/>
                <w:bCs/>
                <w:lang w:val="en-US" w:eastAsia="zh-CN"/>
              </w:rPr>
            </w:pPr>
            <w:r>
              <w:rPr>
                <w:b/>
                <w:bCs/>
                <w:lang w:val="en-US" w:eastAsia="zh-CN"/>
              </w:rPr>
              <w:t>Solution 1: Only a single UE capability is needed, which is applicable for all supported combinations of simultaneous reception between L1 RS, L3 RS and data</w:t>
            </w:r>
          </w:p>
          <w:p w14:paraId="29200C82" w14:textId="77777777" w:rsidR="00833C47" w:rsidRDefault="00000000">
            <w:pPr>
              <w:pStyle w:val="ab"/>
              <w:ind w:leftChars="100" w:left="200"/>
              <w:rPr>
                <w:b/>
                <w:bCs/>
                <w:lang w:val="en-US" w:eastAsia="zh-CN"/>
              </w:rPr>
            </w:pPr>
            <w:r>
              <w:rPr>
                <w:b/>
                <w:bCs/>
                <w:lang w:val="en-US" w:eastAsia="zh-CN"/>
              </w:rPr>
              <w:lastRenderedPageBreak/>
              <w:t xml:space="preserve">Solution 2: Multiple UE capabilities are necessary, and each of them indicates the support of one kind of combinations. </w:t>
            </w:r>
            <w:proofErr w:type="spellStart"/>
            <w:r>
              <w:rPr>
                <w:b/>
                <w:bCs/>
                <w:lang w:val="en-US" w:eastAsia="zh-CN"/>
              </w:rPr>
              <w:t>E.g</w:t>
            </w:r>
            <w:proofErr w:type="spellEnd"/>
            <w:r>
              <w:rPr>
                <w:b/>
                <w:bCs/>
                <w:lang w:val="en-US" w:eastAsia="zh-CN"/>
              </w:rPr>
              <w:t xml:space="preserve"> UE capability X1 indicates the support of simultaneous </w:t>
            </w:r>
            <w:proofErr w:type="spellStart"/>
            <w:r>
              <w:rPr>
                <w:b/>
                <w:bCs/>
                <w:lang w:val="en-US" w:eastAsia="zh-CN"/>
              </w:rPr>
              <w:t>data+data</w:t>
            </w:r>
            <w:proofErr w:type="spellEnd"/>
            <w:r>
              <w:rPr>
                <w:b/>
                <w:bCs/>
                <w:lang w:val="en-US" w:eastAsia="zh-CN"/>
              </w:rPr>
              <w:t xml:space="preserve"> reception; UE capability X2 indicates the support of simultaneous L1 RS + L1 RS/data reception; UE capability X3 indicates the support of L3 RS + L3 RS/L1 RS/data reception.</w:t>
            </w:r>
          </w:p>
          <w:p w14:paraId="4D8C938B" w14:textId="77777777" w:rsidR="00833C47" w:rsidRDefault="00000000">
            <w:pPr>
              <w:pStyle w:val="ab"/>
              <w:rPr>
                <w:b/>
                <w:bCs/>
                <w:lang w:val="en-US" w:eastAsia="zh-CN"/>
              </w:rPr>
            </w:pPr>
            <w:r>
              <w:rPr>
                <w:rFonts w:hint="eastAsia"/>
                <w:b/>
                <w:bCs/>
                <w:lang w:val="en-US" w:eastAsia="zh-CN"/>
              </w:rPr>
              <w:t xml:space="preserve">Observation 3: The UE capability of </w:t>
            </w:r>
            <w:proofErr w:type="spellStart"/>
            <w:r>
              <w:rPr>
                <w:rFonts w:hint="eastAsia"/>
                <w:b/>
                <w:bCs/>
                <w:lang w:val="en-US" w:eastAsia="zh-CN"/>
              </w:rPr>
              <w:t>simultaneousRxDataSSB-DiffNumerology</w:t>
            </w:r>
            <w:proofErr w:type="spellEnd"/>
            <w:r>
              <w:rPr>
                <w:rFonts w:hint="eastAsia"/>
                <w:b/>
                <w:bCs/>
                <w:lang w:val="en-US" w:eastAsia="zh-CN"/>
              </w:rPr>
              <w:t xml:space="preserve"> is only applicable for FR1, not for FR2.</w:t>
            </w:r>
          </w:p>
          <w:p w14:paraId="25051DCE" w14:textId="77777777" w:rsidR="00833C47" w:rsidRDefault="00000000">
            <w:pPr>
              <w:pStyle w:val="ab"/>
              <w:rPr>
                <w:b/>
                <w:bCs/>
                <w:lang w:val="en-US" w:eastAsia="zh-CN"/>
              </w:rPr>
            </w:pPr>
            <w:r>
              <w:rPr>
                <w:rFonts w:hint="eastAsia"/>
                <w:b/>
                <w:bCs/>
                <w:lang w:val="en-US" w:eastAsia="zh-CN"/>
              </w:rPr>
              <w:t>Observation 4: The UE capability of simultaneousRxDataSSB-DiffNumerology-Inter-r16 seems universal for both FR1 and FR2 but indicated respectively. While UE capable of simultaneousRxDataSSB-DiffNumerology-Inter-r16 should always accompany with the support of  interFrequencyMeas-NoGap-r16, i.e. the applicability restriction exists.</w:t>
            </w:r>
          </w:p>
          <w:p w14:paraId="5055274D" w14:textId="77777777" w:rsidR="00833C47" w:rsidRDefault="00000000">
            <w:pPr>
              <w:pStyle w:val="ab"/>
              <w:rPr>
                <w:b/>
                <w:bCs/>
                <w:lang w:val="en-US" w:eastAsia="zh-CN"/>
              </w:rPr>
            </w:pPr>
            <w:r>
              <w:rPr>
                <w:rFonts w:hint="eastAsia"/>
                <w:b/>
                <w:bCs/>
                <w:lang w:val="en-US" w:eastAsia="zh-CN"/>
              </w:rPr>
              <w:t xml:space="preserve">Proposal 6: The existing UE capability </w:t>
            </w:r>
            <w:r>
              <w:rPr>
                <w:rFonts w:hint="eastAsia"/>
                <w:b/>
                <w:bCs/>
                <w:i/>
                <w:iCs/>
                <w:lang w:val="en-US" w:eastAsia="zh-CN"/>
              </w:rPr>
              <w:t>simultaneousRxDataSSB-DiffNumerology-Inter-r16</w:t>
            </w:r>
            <w:r>
              <w:rPr>
                <w:rFonts w:hint="eastAsia"/>
                <w:b/>
                <w:bCs/>
                <w:lang w:val="en-US" w:eastAsia="zh-CN"/>
              </w:rPr>
              <w:t xml:space="preserve"> is not suitable for R18 multi-panel reception since of the inherent applicability restriction.</w:t>
            </w:r>
          </w:p>
          <w:p w14:paraId="6DD1890A" w14:textId="77777777" w:rsidR="00833C47" w:rsidRDefault="00000000">
            <w:pPr>
              <w:pStyle w:val="ab"/>
            </w:pPr>
            <w:r>
              <w:rPr>
                <w:rFonts w:hint="eastAsia"/>
                <w:b/>
                <w:bCs/>
                <w:lang w:val="en-US" w:eastAsia="zh-CN"/>
              </w:rPr>
              <w:t xml:space="preserve">Proposal 7: The existing UE capability </w:t>
            </w:r>
            <w:proofErr w:type="spellStart"/>
            <w:r>
              <w:rPr>
                <w:rFonts w:hint="eastAsia"/>
                <w:b/>
                <w:bCs/>
                <w:i/>
                <w:iCs/>
                <w:lang w:val="en-US" w:eastAsia="zh-CN"/>
              </w:rPr>
              <w:t>simultaneousRxDataSSB-DiffNumerology</w:t>
            </w:r>
            <w:proofErr w:type="spellEnd"/>
            <w:r>
              <w:rPr>
                <w:rFonts w:hint="eastAsia"/>
                <w:b/>
                <w:bCs/>
                <w:lang w:val="en-US" w:eastAsia="zh-CN"/>
              </w:rPr>
              <w:t xml:space="preserve"> is feasible if the supporting of concurrent SSB and data are consistent between FR1 and FR2-1. But it should be ultimately determined after the decision of single or multiple UE capabilities are necessary.</w:t>
            </w:r>
          </w:p>
        </w:tc>
      </w:tr>
      <w:tr w:rsidR="00833C47" w14:paraId="5DE936BF" w14:textId="77777777">
        <w:trPr>
          <w:trHeight w:val="468"/>
        </w:trPr>
        <w:tc>
          <w:tcPr>
            <w:tcW w:w="1622" w:type="dxa"/>
          </w:tcPr>
          <w:p w14:paraId="37CF64AE" w14:textId="77777777" w:rsidR="00833C47" w:rsidRDefault="00000000">
            <w:pPr>
              <w:spacing w:before="120" w:after="120"/>
            </w:pPr>
            <w:r>
              <w:lastRenderedPageBreak/>
              <w:t>R4-2219739</w:t>
            </w:r>
          </w:p>
        </w:tc>
        <w:tc>
          <w:tcPr>
            <w:tcW w:w="1424" w:type="dxa"/>
          </w:tcPr>
          <w:p w14:paraId="2A5645EC" w14:textId="77777777" w:rsidR="00833C47" w:rsidRDefault="00000000">
            <w:pPr>
              <w:spacing w:before="120" w:after="120"/>
            </w:pPr>
            <w:r>
              <w:t>Nokia, Nokia Shanghai Bell</w:t>
            </w:r>
          </w:p>
        </w:tc>
        <w:tc>
          <w:tcPr>
            <w:tcW w:w="6585" w:type="dxa"/>
          </w:tcPr>
          <w:p w14:paraId="4AC538FD" w14:textId="77777777" w:rsidR="00833C47" w:rsidRDefault="00000000">
            <w:pPr>
              <w:pStyle w:val="TOC1"/>
              <w:rPr>
                <w:rFonts w:asciiTheme="minorHAnsi" w:eastAsiaTheme="minorEastAsia" w:hAnsiTheme="minorHAnsi"/>
                <w:iCs/>
                <w:lang w:val="da-DK" w:eastAsia="da-DK"/>
              </w:rPr>
            </w:pPr>
            <w:r>
              <w:rPr>
                <w:i/>
                <w:u w:val="single"/>
              </w:rPr>
              <w:fldChar w:fldCharType="begin"/>
            </w:r>
            <w:r>
              <w:rPr>
                <w:i/>
                <w:u w:val="single"/>
              </w:rPr>
              <w:instrText xml:space="preserve"> TOC \n \h \z \t "RAN4 proposal;2;RAN4 observation;1" </w:instrText>
            </w:r>
            <w:r>
              <w:rPr>
                <w:i/>
                <w:u w:val="single"/>
              </w:rPr>
              <w:fldChar w:fldCharType="separate"/>
            </w:r>
            <w:hyperlink w:anchor="_Toc118730565" w:history="1">
              <w:r>
                <w:rPr>
                  <w:rStyle w:val="aff1"/>
                  <w:b/>
                </w:rPr>
                <w:t>Observation 1:</w:t>
              </w:r>
              <w:r>
                <w:rPr>
                  <w:rStyle w:val="aff1"/>
                </w:rPr>
                <w:t xml:space="preserve"> The WI is not restricted to 4-layer MIMO but includes an RRM enhancement part as well.</w:t>
              </w:r>
            </w:hyperlink>
          </w:p>
          <w:p w14:paraId="0B281BFA"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66" w:history="1">
              <w:r>
                <w:rPr>
                  <w:rStyle w:val="aff1"/>
                  <w:lang w:eastAsia="zh-CN"/>
                </w:rPr>
                <w:t>Proposal 1: Not to consider Rx panel control signal for DL in this WI.</w:t>
              </w:r>
            </w:hyperlink>
          </w:p>
          <w:p w14:paraId="1CC60609"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67" w:history="1">
              <w:r>
                <w:rPr>
                  <w:rStyle w:val="aff1"/>
                </w:rPr>
                <w:t>Proposal 2: Support both intra-cell and inter-cell multi-TRP operation.</w:t>
              </w:r>
            </w:hyperlink>
          </w:p>
          <w:p w14:paraId="73E2544B"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68" w:history="1">
              <w:r>
                <w:rPr>
                  <w:rStyle w:val="aff1"/>
                </w:rPr>
                <w:t xml:space="preserve">Proposal 3: Define generic </w:t>
              </w:r>
              <w:r>
                <w:rPr>
                  <w:rStyle w:val="aff1"/>
                  <w:lang w:eastAsia="zh-CN"/>
                </w:rPr>
                <w:t>RRM measurement requirements for single-DCI and multi-DCI multi-TRP operation</w:t>
              </w:r>
            </w:hyperlink>
          </w:p>
          <w:p w14:paraId="4CC8B6F5"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69" w:history="1">
              <w:r>
                <w:rPr>
                  <w:rStyle w:val="aff1"/>
                  <w:lang w:eastAsia="zh-CN"/>
                </w:rPr>
                <w:t>Proposal 4: Discuss sDCI and mDCI scenarios as part of the TCI switching delay</w:t>
              </w:r>
            </w:hyperlink>
          </w:p>
          <w:p w14:paraId="4B1FBCA1"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70" w:history="1">
              <w:r>
                <w:rPr>
                  <w:rStyle w:val="aff1"/>
                </w:rPr>
                <w:t>Proposal 5: How spatial MIMO (either spatial diversity or spatial multiplexing) is used is up to network and UE implementation assuming this is agnostic to network</w:t>
              </w:r>
            </w:hyperlink>
          </w:p>
          <w:p w14:paraId="1B944E59"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71" w:history="1">
              <w:r>
                <w:rPr>
                  <w:rStyle w:val="aff1"/>
                </w:rPr>
                <w:t>Proposal 6: RAN4 discussion is needed to get common understanding of the scenarios and technical feasibility on UE side.</w:t>
              </w:r>
            </w:hyperlink>
          </w:p>
          <w:p w14:paraId="238E685A"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72" w:history="1">
              <w:r>
                <w:rPr>
                  <w:rStyle w:val="aff1"/>
                </w:rPr>
                <w:t>Proposal 7: RAN4 to discuss at least:</w:t>
              </w:r>
            </w:hyperlink>
          </w:p>
          <w:p w14:paraId="29460B21" w14:textId="77777777" w:rsidR="00833C47" w:rsidRDefault="00000000">
            <w:pPr>
              <w:pStyle w:val="TOC2"/>
              <w:tabs>
                <w:tab w:val="clear" w:pos="9639"/>
                <w:tab w:val="left" w:pos="400"/>
                <w:tab w:val="right" w:leader="dot" w:pos="9617"/>
              </w:tabs>
              <w:rPr>
                <w:rFonts w:asciiTheme="minorHAnsi" w:eastAsiaTheme="minorEastAsia" w:hAnsiTheme="minorHAnsi"/>
                <w:b/>
                <w:sz w:val="22"/>
                <w:lang w:val="da-DK" w:eastAsia="da-DK"/>
              </w:rPr>
            </w:pPr>
            <w:hyperlink w:anchor="_Toc118730573" w:history="1">
              <w:r>
                <w:rPr>
                  <w:rStyle w:val="aff1"/>
                </w:rPr>
                <w:t>-</w:t>
              </w:r>
              <w:r>
                <w:rPr>
                  <w:rFonts w:asciiTheme="minorHAnsi" w:eastAsiaTheme="minorEastAsia" w:hAnsiTheme="minorHAnsi"/>
                  <w:sz w:val="22"/>
                  <w:lang w:val="da-DK" w:eastAsia="da-DK"/>
                </w:rPr>
                <w:tab/>
              </w:r>
              <w:r>
                <w:rPr>
                  <w:rStyle w:val="aff1"/>
                </w:rPr>
                <w:t>UE can measure L3 from one QCL typed source and L3 from another QCL typed source.</w:t>
              </w:r>
            </w:hyperlink>
          </w:p>
          <w:p w14:paraId="7F25C0EF" w14:textId="77777777" w:rsidR="00833C47" w:rsidRDefault="00000000">
            <w:pPr>
              <w:pStyle w:val="TOC2"/>
              <w:tabs>
                <w:tab w:val="clear" w:pos="9639"/>
                <w:tab w:val="left" w:pos="400"/>
                <w:tab w:val="right" w:leader="dot" w:pos="9617"/>
              </w:tabs>
              <w:rPr>
                <w:rFonts w:asciiTheme="minorHAnsi" w:eastAsiaTheme="minorEastAsia" w:hAnsiTheme="minorHAnsi"/>
                <w:b/>
                <w:sz w:val="22"/>
                <w:lang w:val="da-DK" w:eastAsia="da-DK"/>
              </w:rPr>
            </w:pPr>
            <w:hyperlink w:anchor="_Toc118730574" w:history="1">
              <w:r>
                <w:rPr>
                  <w:rStyle w:val="aff1"/>
                </w:rPr>
                <w:t>-</w:t>
              </w:r>
              <w:r>
                <w:rPr>
                  <w:rFonts w:asciiTheme="minorHAnsi" w:eastAsiaTheme="minorEastAsia" w:hAnsiTheme="minorHAnsi"/>
                  <w:sz w:val="22"/>
                  <w:lang w:val="da-DK" w:eastAsia="da-DK"/>
                </w:rPr>
                <w:tab/>
              </w:r>
              <w:r>
                <w:rPr>
                  <w:rStyle w:val="aff1"/>
                </w:rPr>
                <w:t>UE can measure L1 from one QCL typed source and L3 from another QCL typed source.</w:t>
              </w:r>
            </w:hyperlink>
          </w:p>
          <w:p w14:paraId="666789C2" w14:textId="77777777" w:rsidR="00833C47" w:rsidRDefault="00000000">
            <w:pPr>
              <w:pStyle w:val="TOC2"/>
              <w:tabs>
                <w:tab w:val="clear" w:pos="9639"/>
                <w:tab w:val="left" w:pos="400"/>
                <w:tab w:val="right" w:leader="dot" w:pos="9617"/>
              </w:tabs>
              <w:rPr>
                <w:rFonts w:asciiTheme="minorHAnsi" w:eastAsiaTheme="minorEastAsia" w:hAnsiTheme="minorHAnsi"/>
                <w:b/>
                <w:sz w:val="22"/>
                <w:lang w:val="da-DK" w:eastAsia="da-DK"/>
              </w:rPr>
            </w:pPr>
            <w:hyperlink w:anchor="_Toc118730575" w:history="1">
              <w:r>
                <w:rPr>
                  <w:rStyle w:val="aff1"/>
                </w:rPr>
                <w:t>-</w:t>
              </w:r>
              <w:r>
                <w:rPr>
                  <w:rFonts w:asciiTheme="minorHAnsi" w:eastAsiaTheme="minorEastAsia" w:hAnsiTheme="minorHAnsi"/>
                  <w:sz w:val="22"/>
                  <w:lang w:val="da-DK" w:eastAsia="da-DK"/>
                </w:rPr>
                <w:tab/>
              </w:r>
              <w:r>
                <w:rPr>
                  <w:rStyle w:val="aff1"/>
                </w:rPr>
                <w:t>UE can measure L1 from one QCL typed source and L1 from another QCL typed source.</w:t>
              </w:r>
            </w:hyperlink>
          </w:p>
          <w:p w14:paraId="2D1CB7E9" w14:textId="77777777" w:rsidR="00833C47" w:rsidRDefault="00000000">
            <w:pPr>
              <w:pStyle w:val="TOC2"/>
              <w:tabs>
                <w:tab w:val="clear" w:pos="9639"/>
                <w:tab w:val="left" w:pos="400"/>
                <w:tab w:val="right" w:leader="dot" w:pos="9617"/>
              </w:tabs>
              <w:rPr>
                <w:rFonts w:asciiTheme="minorHAnsi" w:eastAsiaTheme="minorEastAsia" w:hAnsiTheme="minorHAnsi"/>
                <w:b/>
                <w:sz w:val="22"/>
                <w:lang w:val="da-DK" w:eastAsia="da-DK"/>
              </w:rPr>
            </w:pPr>
            <w:hyperlink w:anchor="_Toc118730576" w:history="1">
              <w:r>
                <w:rPr>
                  <w:rStyle w:val="aff1"/>
                </w:rPr>
                <w:t>-</w:t>
              </w:r>
              <w:r>
                <w:rPr>
                  <w:rFonts w:asciiTheme="minorHAnsi" w:eastAsiaTheme="minorEastAsia" w:hAnsiTheme="minorHAnsi"/>
                  <w:sz w:val="22"/>
                  <w:lang w:val="da-DK" w:eastAsia="da-DK"/>
                </w:rPr>
                <w:tab/>
              </w:r>
              <w:r>
                <w:rPr>
                  <w:rStyle w:val="aff1"/>
                </w:rPr>
                <w:t>UE can measure L1 or L3 from one QCL typed source and receive data from another QCL typed source.</w:t>
              </w:r>
            </w:hyperlink>
          </w:p>
          <w:p w14:paraId="41C836B8" w14:textId="77777777" w:rsidR="00833C47" w:rsidRDefault="00000000">
            <w:pPr>
              <w:pStyle w:val="TOC1"/>
              <w:rPr>
                <w:rFonts w:asciiTheme="minorHAnsi" w:eastAsiaTheme="minorEastAsia" w:hAnsiTheme="minorHAnsi"/>
                <w:iCs/>
                <w:lang w:val="da-DK" w:eastAsia="da-DK"/>
              </w:rPr>
            </w:pPr>
            <w:hyperlink w:anchor="_Toc118730577" w:history="1">
              <w:r>
                <w:rPr>
                  <w:rStyle w:val="aff1"/>
                  <w:b/>
                </w:rPr>
                <w:t>Observation 2:</w:t>
              </w:r>
              <w:r>
                <w:rPr>
                  <w:rStyle w:val="aff1"/>
                </w:rPr>
                <w:t xml:space="preserve"> In R-18, UE will be capable of simultaneous, and independent reception from multiple TRPs. UE should also be able to do simultaneous data reception from, and measurements on different TRPs (having different PCID).</w:t>
              </w:r>
            </w:hyperlink>
          </w:p>
          <w:p w14:paraId="38E7F8DA"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78" w:history="1">
              <w:r>
                <w:rPr>
                  <w:rStyle w:val="aff1"/>
                  <w:lang w:eastAsia="zh-CN"/>
                </w:rPr>
                <w:t>Proposal 8:</w:t>
              </w:r>
              <w:r>
                <w:rPr>
                  <w:rStyle w:val="aff1"/>
                </w:rPr>
                <w:t xml:space="preserve"> simultaneousReceptionDiffTypeD</w:t>
              </w:r>
              <w:r>
                <w:rPr>
                  <w:rStyle w:val="aff1"/>
                  <w:i/>
                  <w:lang w:eastAsia="zh-CN"/>
                </w:rPr>
                <w:t xml:space="preserve"> </w:t>
              </w:r>
              <w:r>
                <w:rPr>
                  <w:rStyle w:val="aff1"/>
                  <w:lang w:eastAsia="zh-CN"/>
                </w:rPr>
                <w:t>should checked for its applicability to enhanced R-18 RAN4 RRM requirements.</w:t>
              </w:r>
            </w:hyperlink>
          </w:p>
          <w:p w14:paraId="36428C07"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79" w:history="1">
              <w:r>
                <w:rPr>
                  <w:rStyle w:val="aff1"/>
                  <w:lang w:eastAsia="zh-CN"/>
                </w:rPr>
                <w:t xml:space="preserve">Proposal 9: In R-18 </w:t>
              </w:r>
              <w:r>
                <w:rPr>
                  <w:rStyle w:val="aff1"/>
                </w:rPr>
                <w:t>UE</w:t>
              </w:r>
              <w:r>
                <w:rPr>
                  <w:rStyle w:val="aff1"/>
                  <w:lang w:eastAsia="zh-CN"/>
                </w:rPr>
                <w:t xml:space="preserve"> with multi-Rx capability,</w:t>
              </w:r>
              <w:r>
                <w:rPr>
                  <w:rStyle w:val="aff1"/>
                  <w:rFonts w:ascii="Arial" w:hAnsi="Arial"/>
                </w:rPr>
                <w:t xml:space="preserve"> for indicating simultaneous data and intra-frequency measurement capability, </w:t>
              </w:r>
              <w:r>
                <w:rPr>
                  <w:rStyle w:val="aff1"/>
                  <w:i/>
                  <w:lang w:eastAsia="zh-CN"/>
                </w:rPr>
                <w:t xml:space="preserve">simultaneousRxDataSSB-DiffNumerology </w:t>
              </w:r>
              <w:r>
                <w:rPr>
                  <w:rStyle w:val="aff1"/>
                  <w:lang w:eastAsia="zh-CN"/>
                </w:rPr>
                <w:t>can be reused.</w:t>
              </w:r>
            </w:hyperlink>
          </w:p>
          <w:p w14:paraId="3202B14D"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30580" w:history="1">
              <w:r>
                <w:rPr>
                  <w:rStyle w:val="aff1"/>
                </w:rPr>
                <w:t>Proposal 10:</w:t>
              </w:r>
              <w:r>
                <w:rPr>
                  <w:rStyle w:val="aff1"/>
                  <w:bCs/>
                  <w:lang w:eastAsia="zh-CN"/>
                </w:rPr>
                <w:t xml:space="preserve"> In R-18 UE with multi-Rx </w:t>
              </w:r>
              <w:r>
                <w:rPr>
                  <w:rStyle w:val="aff1"/>
                </w:rPr>
                <w:t>capability</w:t>
              </w:r>
              <w:r>
                <w:rPr>
                  <w:rStyle w:val="aff1"/>
                  <w:bCs/>
                  <w:lang w:eastAsia="zh-CN"/>
                </w:rPr>
                <w:t>,</w:t>
              </w:r>
              <w:r>
                <w:rPr>
                  <w:rStyle w:val="aff1"/>
                </w:rPr>
                <w:t xml:space="preserve"> for indicating simultaneous data and inter-frequency measurement without measurement gap capability, </w:t>
              </w:r>
              <w:r>
                <w:rPr>
                  <w:rStyle w:val="aff1"/>
                  <w:bCs/>
                  <w:i/>
                  <w:lang w:eastAsia="zh-CN"/>
                </w:rPr>
                <w:t>simultaneousRxDataSSB-DiffNumerology</w:t>
              </w:r>
              <w:r>
                <w:rPr>
                  <w:rStyle w:val="aff1"/>
                  <w:bCs/>
                  <w:i/>
                </w:rPr>
                <w:t>-Inter-r16</w:t>
              </w:r>
              <w:r>
                <w:rPr>
                  <w:rStyle w:val="aff1"/>
                  <w:bCs/>
                  <w:i/>
                  <w:lang w:eastAsia="zh-CN"/>
                </w:rPr>
                <w:t xml:space="preserve"> </w:t>
              </w:r>
              <w:r>
                <w:rPr>
                  <w:rStyle w:val="aff1"/>
                  <w:bCs/>
                  <w:lang w:eastAsia="zh-CN"/>
                </w:rPr>
                <w:t>can be reused.</w:t>
              </w:r>
            </w:hyperlink>
          </w:p>
          <w:p w14:paraId="2C5898C3" w14:textId="77777777" w:rsidR="00833C47" w:rsidRDefault="00000000">
            <w:pPr>
              <w:spacing w:before="120" w:after="120"/>
            </w:pPr>
            <w:r>
              <w:rPr>
                <w:i/>
                <w:iCs/>
                <w:u w:val="single"/>
              </w:rPr>
              <w:fldChar w:fldCharType="end"/>
            </w:r>
          </w:p>
        </w:tc>
      </w:tr>
      <w:tr w:rsidR="00833C47" w14:paraId="7C08FB0A" w14:textId="77777777">
        <w:trPr>
          <w:trHeight w:val="468"/>
        </w:trPr>
        <w:tc>
          <w:tcPr>
            <w:tcW w:w="1622" w:type="dxa"/>
          </w:tcPr>
          <w:p w14:paraId="56E62948" w14:textId="77777777" w:rsidR="00833C47" w:rsidRDefault="00000000">
            <w:pPr>
              <w:spacing w:before="120" w:after="120"/>
            </w:pPr>
            <w:r>
              <w:lastRenderedPageBreak/>
              <w:t>R4-2219946</w:t>
            </w:r>
          </w:p>
        </w:tc>
        <w:tc>
          <w:tcPr>
            <w:tcW w:w="1424" w:type="dxa"/>
          </w:tcPr>
          <w:p w14:paraId="56CA9E93" w14:textId="77777777" w:rsidR="00833C47" w:rsidRDefault="00000000">
            <w:pPr>
              <w:spacing w:before="120" w:after="120"/>
            </w:pPr>
            <w:r>
              <w:t>Ericsson</w:t>
            </w:r>
          </w:p>
        </w:tc>
        <w:tc>
          <w:tcPr>
            <w:tcW w:w="6585" w:type="dxa"/>
          </w:tcPr>
          <w:p w14:paraId="36324B10" w14:textId="77777777" w:rsidR="00833C47" w:rsidRDefault="00000000">
            <w:pPr>
              <w:overflowPunct/>
              <w:autoSpaceDE/>
              <w:autoSpaceDN/>
              <w:adjustRightInd/>
              <w:contextualSpacing/>
              <w:textAlignment w:val="auto"/>
              <w:rPr>
                <w:iCs/>
                <w:sz w:val="22"/>
                <w:szCs w:val="22"/>
              </w:rPr>
            </w:pPr>
            <w:r>
              <w:rPr>
                <w:b/>
                <w:iCs/>
                <w:sz w:val="22"/>
                <w:szCs w:val="22"/>
                <w:u w:val="single"/>
              </w:rPr>
              <w:t>Proposal 1 (inter-cell multi-RX chain operation)</w:t>
            </w:r>
            <w:r>
              <w:rPr>
                <w:iCs/>
                <w:sz w:val="22"/>
                <w:szCs w:val="22"/>
              </w:rPr>
              <w:t xml:space="preserve">: RAN4 shall focus intra-cell </w:t>
            </w:r>
            <w:proofErr w:type="spellStart"/>
            <w:r>
              <w:rPr>
                <w:iCs/>
                <w:sz w:val="22"/>
                <w:szCs w:val="22"/>
              </w:rPr>
              <w:t>mTRP</w:t>
            </w:r>
            <w:proofErr w:type="spellEnd"/>
            <w:r>
              <w:rPr>
                <w:iCs/>
                <w:sz w:val="22"/>
                <w:szCs w:val="22"/>
              </w:rPr>
              <w:t xml:space="preserve"> operation in R-18 multi-Rx UE.</w:t>
            </w:r>
          </w:p>
          <w:p w14:paraId="4276809A" w14:textId="77777777" w:rsidR="00833C47" w:rsidRDefault="00000000">
            <w:pPr>
              <w:ind w:leftChars="28" w:left="56"/>
              <w:jc w:val="both"/>
              <w:rPr>
                <w:iCs/>
                <w:sz w:val="22"/>
                <w:szCs w:val="22"/>
                <w:lang w:eastAsia="zh-CN"/>
              </w:rPr>
            </w:pPr>
            <w:r>
              <w:rPr>
                <w:b/>
                <w:bCs/>
                <w:iCs/>
                <w:sz w:val="22"/>
                <w:szCs w:val="22"/>
                <w:u w:val="single"/>
                <w:lang w:eastAsia="zh-CN"/>
              </w:rPr>
              <w:t>Proposal 2 (RS types for simultaneous reception)</w:t>
            </w:r>
            <w:r>
              <w:rPr>
                <w:iCs/>
                <w:sz w:val="22"/>
                <w:szCs w:val="22"/>
                <w:lang w:eastAsia="zh-CN"/>
              </w:rPr>
              <w:t>: CSI-RS + CSI-RS simultaneous reception is considered in this WI [1].</w:t>
            </w:r>
          </w:p>
          <w:p w14:paraId="57305AFA" w14:textId="77777777" w:rsidR="00833C47" w:rsidRDefault="00000000">
            <w:pPr>
              <w:ind w:leftChars="28" w:left="56"/>
              <w:jc w:val="both"/>
              <w:rPr>
                <w:iCs/>
                <w:sz w:val="22"/>
                <w:szCs w:val="22"/>
                <w:lang w:eastAsia="zh-CN"/>
              </w:rPr>
            </w:pPr>
            <w:r>
              <w:rPr>
                <w:b/>
                <w:bCs/>
                <w:iCs/>
                <w:sz w:val="22"/>
                <w:szCs w:val="22"/>
                <w:u w:val="single"/>
                <w:lang w:eastAsia="zh-CN"/>
              </w:rPr>
              <w:t>Proposal 3 (RS types for simultaneous reception)</w:t>
            </w:r>
            <w:r>
              <w:rPr>
                <w:iCs/>
                <w:sz w:val="22"/>
                <w:szCs w:val="22"/>
                <w:lang w:eastAsia="zh-CN"/>
              </w:rPr>
              <w:t>: CSI-RS + data simultaneous reception is considered in this WI [1], in the scheduling restrictions discussion.</w:t>
            </w:r>
          </w:p>
          <w:p w14:paraId="751F0A26" w14:textId="77777777" w:rsidR="00833C47" w:rsidRDefault="00000000">
            <w:pPr>
              <w:ind w:leftChars="28" w:left="56"/>
              <w:jc w:val="both"/>
              <w:rPr>
                <w:iCs/>
                <w:sz w:val="22"/>
                <w:szCs w:val="22"/>
                <w:lang w:eastAsia="zh-CN"/>
              </w:rPr>
            </w:pPr>
            <w:r>
              <w:rPr>
                <w:b/>
                <w:bCs/>
                <w:iCs/>
                <w:sz w:val="22"/>
                <w:szCs w:val="22"/>
                <w:u w:val="single"/>
                <w:lang w:eastAsia="zh-CN"/>
              </w:rPr>
              <w:t>Proposal 4 (RS types for simultaneous reception)</w:t>
            </w:r>
            <w:r>
              <w:rPr>
                <w:iCs/>
                <w:sz w:val="22"/>
                <w:szCs w:val="22"/>
                <w:lang w:eastAsia="zh-CN"/>
              </w:rPr>
              <w:t xml:space="preserve">: RAN4 to agree that SSB + SSB and </w:t>
            </w:r>
            <w:proofErr w:type="spellStart"/>
            <w:r>
              <w:rPr>
                <w:iCs/>
                <w:sz w:val="22"/>
                <w:szCs w:val="22"/>
                <w:lang w:eastAsia="zh-CN"/>
              </w:rPr>
              <w:t>SSB+data</w:t>
            </w:r>
            <w:proofErr w:type="spellEnd"/>
            <w:r>
              <w:rPr>
                <w:iCs/>
                <w:sz w:val="22"/>
                <w:szCs w:val="22"/>
                <w:lang w:eastAsia="zh-CN"/>
              </w:rPr>
              <w:t>, simultaneous reception are deprioritized in this WI [1].</w:t>
            </w:r>
          </w:p>
          <w:p w14:paraId="42D55222" w14:textId="77777777" w:rsidR="00833C47" w:rsidRDefault="00000000">
            <w:pPr>
              <w:ind w:leftChars="28" w:left="56"/>
              <w:jc w:val="both"/>
              <w:rPr>
                <w:iCs/>
                <w:sz w:val="22"/>
                <w:szCs w:val="22"/>
                <w:lang w:eastAsia="zh-CN"/>
              </w:rPr>
            </w:pPr>
            <w:r>
              <w:rPr>
                <w:b/>
                <w:bCs/>
                <w:iCs/>
                <w:sz w:val="22"/>
                <w:szCs w:val="22"/>
                <w:u w:val="single"/>
                <w:lang w:eastAsia="zh-CN"/>
              </w:rPr>
              <w:t>Proposal 5 (RS types for simultaneous reception)</w:t>
            </w:r>
            <w:r>
              <w:rPr>
                <w:iCs/>
                <w:sz w:val="22"/>
                <w:szCs w:val="22"/>
                <w:lang w:eastAsia="zh-CN"/>
              </w:rPr>
              <w:t>: No new requirements for cell detection in this WI [1].</w:t>
            </w:r>
          </w:p>
          <w:p w14:paraId="0CBCC5C9" w14:textId="77777777" w:rsidR="00833C47" w:rsidRDefault="00000000">
            <w:pPr>
              <w:ind w:leftChars="28" w:left="56"/>
              <w:jc w:val="both"/>
              <w:rPr>
                <w:iCs/>
                <w:sz w:val="22"/>
                <w:szCs w:val="22"/>
                <w:lang w:eastAsia="zh-CN"/>
              </w:rPr>
            </w:pPr>
            <w:r>
              <w:rPr>
                <w:b/>
                <w:bCs/>
                <w:iCs/>
                <w:sz w:val="22"/>
                <w:szCs w:val="22"/>
                <w:u w:val="single"/>
              </w:rPr>
              <w:t>Proposal 6 (simultaneous reception with different QCL type D and with different numerology)</w:t>
            </w:r>
            <w:r>
              <w:rPr>
                <w:iCs/>
                <w:sz w:val="22"/>
                <w:szCs w:val="22"/>
              </w:rPr>
              <w:t>: A new UE capability is needed to support simultaneous reception with mixed numerologies.</w:t>
            </w:r>
          </w:p>
          <w:p w14:paraId="40FC64EB" w14:textId="77777777" w:rsidR="00833C47" w:rsidRDefault="00000000">
            <w:pPr>
              <w:ind w:leftChars="388" w:left="776"/>
              <w:jc w:val="both"/>
              <w:rPr>
                <w:iCs/>
                <w:sz w:val="22"/>
                <w:szCs w:val="22"/>
                <w:lang w:eastAsia="zh-CN"/>
              </w:rPr>
            </w:pPr>
            <w:r>
              <w:rPr>
                <w:b/>
                <w:bCs/>
                <w:iCs/>
                <w:sz w:val="22"/>
                <w:szCs w:val="22"/>
                <w:lang w:eastAsia="zh-CN"/>
              </w:rPr>
              <w:t>Observation 1</w:t>
            </w:r>
            <w:r>
              <w:rPr>
                <w:iCs/>
                <w:sz w:val="22"/>
                <w:szCs w:val="22"/>
                <w:lang w:eastAsia="zh-CN"/>
              </w:rPr>
              <w:t>: The existing UEs capability to support mixed numerologies is not directly applicable for multi-RX chain operation with mixed numerologies.</w:t>
            </w:r>
          </w:p>
          <w:p w14:paraId="2DB86E5A" w14:textId="77777777" w:rsidR="00833C47" w:rsidRDefault="00000000">
            <w:pPr>
              <w:ind w:leftChars="28" w:left="56"/>
              <w:jc w:val="both"/>
              <w:rPr>
                <w:iCs/>
                <w:sz w:val="22"/>
                <w:szCs w:val="22"/>
              </w:rPr>
            </w:pPr>
            <w:r>
              <w:rPr>
                <w:b/>
                <w:bCs/>
                <w:iCs/>
                <w:sz w:val="22"/>
                <w:szCs w:val="22"/>
                <w:u w:val="single"/>
              </w:rPr>
              <w:t>Proposal 7 (simultaneous reception with different QCL type D and with different numerology)</w:t>
            </w:r>
            <w:r>
              <w:rPr>
                <w:iCs/>
                <w:sz w:val="22"/>
                <w:szCs w:val="22"/>
              </w:rPr>
              <w:t>: For UEs supporting simultaneous reception with mixed numerologies no scheduling restrictions are needed.</w:t>
            </w:r>
          </w:p>
          <w:p w14:paraId="176E4A84" w14:textId="77777777" w:rsidR="00833C47" w:rsidRDefault="00000000">
            <w:pPr>
              <w:overflowPunct/>
              <w:autoSpaceDE/>
              <w:autoSpaceDN/>
              <w:adjustRightInd/>
              <w:textAlignment w:val="auto"/>
              <w:rPr>
                <w:iCs/>
                <w:sz w:val="22"/>
                <w:szCs w:val="22"/>
              </w:rPr>
            </w:pPr>
            <w:r>
              <w:rPr>
                <w:b/>
                <w:bCs/>
                <w:iCs/>
                <w:sz w:val="22"/>
                <w:szCs w:val="22"/>
                <w:u w:val="single"/>
              </w:rPr>
              <w:t>Proposal 8 (QCL type A/C)</w:t>
            </w:r>
            <w:r>
              <w:rPr>
                <w:iCs/>
                <w:sz w:val="22"/>
                <w:szCs w:val="22"/>
              </w:rPr>
              <w:t>: Scenarios where QCL type D is configured in combination with QCL type A/C should be in the scope of the WI.</w:t>
            </w:r>
          </w:p>
          <w:p w14:paraId="7D2D58EE" w14:textId="77777777" w:rsidR="00833C47" w:rsidRDefault="00000000">
            <w:pPr>
              <w:overflowPunct/>
              <w:autoSpaceDE/>
              <w:autoSpaceDN/>
              <w:adjustRightInd/>
              <w:textAlignment w:val="auto"/>
              <w:rPr>
                <w:iCs/>
                <w:sz w:val="22"/>
                <w:szCs w:val="22"/>
              </w:rPr>
            </w:pPr>
            <w:r>
              <w:rPr>
                <w:b/>
                <w:bCs/>
                <w:iCs/>
                <w:sz w:val="22"/>
                <w:szCs w:val="22"/>
                <w:u w:val="single"/>
              </w:rPr>
              <w:t>Proposal 9 (QCL type A/C)</w:t>
            </w:r>
            <w:r>
              <w:rPr>
                <w:iCs/>
                <w:sz w:val="22"/>
                <w:szCs w:val="22"/>
              </w:rPr>
              <w:t>: RAN4 can further discuss whether the same requirements apply for QCL type D only case and QCL type D + QCL type A/C.</w:t>
            </w:r>
          </w:p>
          <w:p w14:paraId="4FB99E64" w14:textId="77777777" w:rsidR="00833C47" w:rsidRDefault="00000000">
            <w:pPr>
              <w:overflowPunct/>
              <w:autoSpaceDE/>
              <w:autoSpaceDN/>
              <w:adjustRightInd/>
              <w:textAlignment w:val="auto"/>
              <w:rPr>
                <w:iCs/>
                <w:sz w:val="22"/>
                <w:szCs w:val="22"/>
              </w:rPr>
            </w:pPr>
            <w:r>
              <w:rPr>
                <w:b/>
                <w:bCs/>
                <w:iCs/>
                <w:sz w:val="22"/>
                <w:szCs w:val="22"/>
                <w:u w:val="single"/>
              </w:rPr>
              <w:lastRenderedPageBreak/>
              <w:t>Proposal 10 (simultaneous reception and CA)</w:t>
            </w:r>
            <w:r>
              <w:rPr>
                <w:iCs/>
                <w:sz w:val="22"/>
                <w:szCs w:val="22"/>
              </w:rPr>
              <w:t>: RAN4 shall focus on defining requirements for the single-carrier case where the UE is not configured with CA.</w:t>
            </w:r>
          </w:p>
          <w:p w14:paraId="1EFE4CF4" w14:textId="77777777" w:rsidR="00833C47" w:rsidRDefault="00000000">
            <w:pPr>
              <w:overflowPunct/>
              <w:autoSpaceDE/>
              <w:autoSpaceDN/>
              <w:adjustRightInd/>
              <w:textAlignment w:val="auto"/>
              <w:rPr>
                <w:iCs/>
                <w:sz w:val="22"/>
                <w:szCs w:val="22"/>
              </w:rPr>
            </w:pPr>
            <w:r>
              <w:rPr>
                <w:b/>
                <w:bCs/>
                <w:iCs/>
                <w:sz w:val="22"/>
                <w:szCs w:val="22"/>
                <w:u w:val="single"/>
              </w:rPr>
              <w:t>Proposal 11 (single-DCI vs multi-DCI multi-TRP operation)</w:t>
            </w:r>
            <w:r>
              <w:rPr>
                <w:iCs/>
                <w:sz w:val="22"/>
                <w:szCs w:val="22"/>
              </w:rPr>
              <w:t>: Define requirements for both single-DCI and multi-DCI operations as this will not have much impact on UE complexity perspective.</w:t>
            </w:r>
          </w:p>
          <w:p w14:paraId="1CDAF254" w14:textId="77777777" w:rsidR="00833C47" w:rsidRDefault="00000000">
            <w:pPr>
              <w:overflowPunct/>
              <w:autoSpaceDE/>
              <w:autoSpaceDN/>
              <w:adjustRightInd/>
              <w:textAlignment w:val="auto"/>
              <w:rPr>
                <w:iCs/>
                <w:sz w:val="22"/>
                <w:szCs w:val="22"/>
              </w:rPr>
            </w:pPr>
            <w:r>
              <w:rPr>
                <w:b/>
                <w:bCs/>
                <w:iCs/>
                <w:sz w:val="22"/>
                <w:szCs w:val="22"/>
                <w:u w:val="single"/>
              </w:rPr>
              <w:t>Proposal 12 (spatial MIMO)</w:t>
            </w:r>
            <w:r>
              <w:rPr>
                <w:iCs/>
                <w:sz w:val="22"/>
                <w:szCs w:val="22"/>
              </w:rPr>
              <w:t>: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168F3126" w14:textId="77777777" w:rsidR="00833C47" w:rsidRDefault="00000000">
            <w:pPr>
              <w:overflowPunct/>
              <w:autoSpaceDE/>
              <w:autoSpaceDN/>
              <w:adjustRightInd/>
              <w:textAlignment w:val="auto"/>
              <w:rPr>
                <w:iCs/>
                <w:sz w:val="22"/>
                <w:szCs w:val="22"/>
              </w:rPr>
            </w:pPr>
            <w:r>
              <w:rPr>
                <w:b/>
                <w:iCs/>
                <w:sz w:val="22"/>
                <w:szCs w:val="22"/>
                <w:u w:val="single"/>
              </w:rPr>
              <w:t>Proposal 13 (power saving)</w:t>
            </w:r>
            <w:r>
              <w:rPr>
                <w:iCs/>
                <w:sz w:val="22"/>
                <w:szCs w:val="22"/>
              </w:rPr>
              <w:t>: No power saving requirements specific for multi-</w:t>
            </w:r>
            <w:proofErr w:type="spellStart"/>
            <w:r>
              <w:rPr>
                <w:iCs/>
                <w:sz w:val="22"/>
                <w:szCs w:val="22"/>
              </w:rPr>
              <w:t>rx</w:t>
            </w:r>
            <w:proofErr w:type="spellEnd"/>
            <w:r>
              <w:rPr>
                <w:iCs/>
                <w:sz w:val="22"/>
                <w:szCs w:val="22"/>
              </w:rPr>
              <w:t xml:space="preserve"> operation are considered in the WI.</w:t>
            </w:r>
          </w:p>
          <w:p w14:paraId="0E5D2DDD" w14:textId="77777777" w:rsidR="00833C47" w:rsidRDefault="00000000">
            <w:pPr>
              <w:overflowPunct/>
              <w:autoSpaceDE/>
              <w:autoSpaceDN/>
              <w:adjustRightInd/>
              <w:textAlignment w:val="auto"/>
              <w:rPr>
                <w:iCs/>
                <w:sz w:val="22"/>
                <w:szCs w:val="22"/>
              </w:rPr>
            </w:pPr>
            <w:r>
              <w:rPr>
                <w:b/>
                <w:iCs/>
                <w:sz w:val="22"/>
                <w:szCs w:val="22"/>
                <w:u w:val="single"/>
              </w:rPr>
              <w:t>Proposal 14 (power saving)</w:t>
            </w:r>
            <w:r>
              <w:rPr>
                <w:iCs/>
                <w:sz w:val="22"/>
                <w:szCs w:val="22"/>
              </w:rPr>
              <w:t xml:space="preserve">: Extend </w:t>
            </w:r>
            <w:proofErr w:type="spellStart"/>
            <w:r>
              <w:rPr>
                <w:iCs/>
                <w:sz w:val="22"/>
                <w:szCs w:val="22"/>
              </w:rPr>
              <w:t>OverheatingAssistance</w:t>
            </w:r>
            <w:proofErr w:type="spellEnd"/>
            <w:r>
              <w:rPr>
                <w:iCs/>
                <w:sz w:val="22"/>
                <w:szCs w:val="22"/>
              </w:rPr>
              <w:t xml:space="preserve"> mechanism to also cover multi-RX chain operation and further discuss the details for multi-RX chain ON/OFF mechanism based on </w:t>
            </w:r>
            <w:proofErr w:type="spellStart"/>
            <w:r>
              <w:rPr>
                <w:iCs/>
                <w:sz w:val="22"/>
                <w:szCs w:val="22"/>
              </w:rPr>
              <w:t>OverheatingAssistance</w:t>
            </w:r>
            <w:proofErr w:type="spellEnd"/>
            <w:r>
              <w:rPr>
                <w:iCs/>
                <w:sz w:val="22"/>
                <w:szCs w:val="22"/>
              </w:rPr>
              <w:t>.</w:t>
            </w:r>
          </w:p>
          <w:p w14:paraId="27B52D76" w14:textId="77777777" w:rsidR="00833C47" w:rsidRDefault="00000000">
            <w:pPr>
              <w:overflowPunct/>
              <w:autoSpaceDE/>
              <w:autoSpaceDN/>
              <w:adjustRightInd/>
              <w:textAlignment w:val="auto"/>
              <w:rPr>
                <w:iCs/>
                <w:sz w:val="22"/>
                <w:szCs w:val="22"/>
              </w:rPr>
            </w:pPr>
            <w:r>
              <w:rPr>
                <w:b/>
                <w:bCs/>
                <w:iCs/>
                <w:sz w:val="22"/>
                <w:szCs w:val="22"/>
                <w:u w:val="single"/>
              </w:rPr>
              <w:t xml:space="preserve">Proposal 15 (applicability of Rel-16 UE </w:t>
            </w:r>
            <w:proofErr w:type="spellStart"/>
            <w:r>
              <w:rPr>
                <w:b/>
                <w:bCs/>
                <w:iCs/>
                <w:sz w:val="22"/>
                <w:szCs w:val="22"/>
                <w:u w:val="single"/>
              </w:rPr>
              <w:t>capabilitiy</w:t>
            </w:r>
            <w:proofErr w:type="spellEnd"/>
            <w:r>
              <w:rPr>
                <w:b/>
                <w:bCs/>
                <w:iCs/>
                <w:sz w:val="22"/>
                <w:szCs w:val="22"/>
                <w:u w:val="single"/>
              </w:rPr>
              <w:t xml:space="preserve"> </w:t>
            </w:r>
            <w:proofErr w:type="spellStart"/>
            <w:r>
              <w:rPr>
                <w:b/>
                <w:bCs/>
                <w:iCs/>
                <w:sz w:val="22"/>
                <w:szCs w:val="22"/>
                <w:u w:val="single"/>
              </w:rPr>
              <w:t>simultaneousReceptionDiffTypeD</w:t>
            </w:r>
            <w:proofErr w:type="spellEnd"/>
            <w:r>
              <w:rPr>
                <w:b/>
                <w:bCs/>
                <w:iCs/>
                <w:sz w:val="22"/>
                <w:szCs w:val="22"/>
                <w:u w:val="single"/>
              </w:rPr>
              <w:t>)</w:t>
            </w:r>
            <w:r>
              <w:rPr>
                <w:iCs/>
                <w:sz w:val="22"/>
                <w:szCs w:val="22"/>
              </w:rPr>
              <w:t xml:space="preserve">: Rel-16 UE capability </w:t>
            </w:r>
            <w:proofErr w:type="spellStart"/>
            <w:r>
              <w:rPr>
                <w:iCs/>
                <w:sz w:val="22"/>
                <w:szCs w:val="22"/>
              </w:rPr>
              <w:t>simultaneousReceptionDiffTypeD</w:t>
            </w:r>
            <w:proofErr w:type="spellEnd"/>
            <w:r>
              <w:rPr>
                <w:iCs/>
                <w:sz w:val="22"/>
                <w:szCs w:val="22"/>
              </w:rPr>
              <w:t xml:space="preserve"> cannot be directly applicable as an indication for UEs ability for multi-</w:t>
            </w:r>
            <w:proofErr w:type="spellStart"/>
            <w:r>
              <w:rPr>
                <w:iCs/>
                <w:sz w:val="22"/>
                <w:szCs w:val="22"/>
              </w:rPr>
              <w:t>rx</w:t>
            </w:r>
            <w:proofErr w:type="spellEnd"/>
            <w:r>
              <w:rPr>
                <w:iCs/>
                <w:sz w:val="22"/>
                <w:szCs w:val="22"/>
              </w:rPr>
              <w:t xml:space="preserve"> operation, since currently it is applicable only for PDSCH reception.</w:t>
            </w:r>
          </w:p>
          <w:p w14:paraId="6C9DC7DB" w14:textId="77777777" w:rsidR="00833C47" w:rsidRDefault="00833C47">
            <w:pPr>
              <w:spacing w:before="120" w:after="120"/>
            </w:pPr>
          </w:p>
        </w:tc>
      </w:tr>
    </w:tbl>
    <w:p w14:paraId="7F93B0C8" w14:textId="77777777" w:rsidR="00833C47" w:rsidRDefault="00833C47"/>
    <w:p w14:paraId="5FF1D620" w14:textId="77777777" w:rsidR="00833C47" w:rsidRDefault="00000000">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BB07200" w14:textId="77777777" w:rsidR="00833C47" w:rsidRDefault="00000000">
      <w:pPr>
        <w:pStyle w:val="2"/>
      </w:pPr>
      <w:r>
        <w:rPr>
          <w:rFonts w:hint="eastAsia"/>
        </w:rPr>
        <w:t>Open issues</w:t>
      </w:r>
      <w:r>
        <w:t xml:space="preserve"> summary</w:t>
      </w:r>
    </w:p>
    <w:p w14:paraId="1B1244D1" w14:textId="77777777" w:rsidR="00833C47" w:rsidRDefault="0000000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E6BF19" w14:textId="77777777" w:rsidR="00833C47" w:rsidRDefault="00000000">
      <w:pPr>
        <w:pStyle w:val="3"/>
        <w:rPr>
          <w:sz w:val="24"/>
          <w:szCs w:val="16"/>
        </w:rPr>
      </w:pPr>
      <w:r>
        <w:rPr>
          <w:sz w:val="24"/>
          <w:szCs w:val="16"/>
        </w:rPr>
        <w:t>Sub-topic 1-1: Scope and scenarios</w:t>
      </w:r>
    </w:p>
    <w:p w14:paraId="7D3DEC42" w14:textId="77777777" w:rsidR="00833C47"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B9D996F" w14:textId="77777777" w:rsidR="00833C47" w:rsidRDefault="00000000">
      <w:pPr>
        <w:rPr>
          <w:i/>
          <w:color w:val="0070C0"/>
          <w:lang w:val="en-US" w:eastAsia="zh-CN"/>
        </w:rPr>
      </w:pPr>
      <w:r>
        <w:rPr>
          <w:i/>
          <w:color w:val="0070C0"/>
          <w:lang w:val="en-US" w:eastAsia="zh-CN"/>
        </w:rPr>
        <w:t>Open issues and candidate options before f2f meeting:</w:t>
      </w:r>
    </w:p>
    <w:p w14:paraId="78142218" w14:textId="77777777" w:rsidR="00833C47" w:rsidRDefault="00000000">
      <w:pPr>
        <w:outlineLvl w:val="3"/>
        <w:rPr>
          <w:b/>
          <w:color w:val="0070C0"/>
          <w:u w:val="single"/>
          <w:lang w:eastAsia="ko-KR"/>
        </w:rPr>
      </w:pPr>
      <w:r>
        <w:rPr>
          <w:b/>
          <w:color w:val="0070C0"/>
          <w:u w:val="single"/>
          <w:lang w:eastAsia="ko-KR"/>
        </w:rPr>
        <w:t>Issue 1-1-1: Scope of the WI</w:t>
      </w:r>
    </w:p>
    <w:p w14:paraId="376CECB4"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8C1842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(CMCC, Xiaomi, LGE, vivo, OPPO, NTT DOCOMO, Nokia): </w:t>
      </w:r>
    </w:p>
    <w:p w14:paraId="62F72F3E"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RRM requirements have not to be restricted to 4-layer MIMO only, i.e., RRM enhancement thanks to multi-Rx chain which is not relevant to 4-layer MIMO should also be considered.</w:t>
      </w:r>
    </w:p>
    <w:p w14:paraId="3FDC596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(Intel): </w:t>
      </w:r>
    </w:p>
    <w:p w14:paraId="035DC1B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Clarify which RRM aspects are related to 4-layer MIMO. Then further discuss whether other RRM enhancement can be considered.</w:t>
      </w:r>
    </w:p>
    <w:p w14:paraId="3EDE784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(MTK): </w:t>
      </w:r>
    </w:p>
    <w:p w14:paraId="77B8347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For the scope of R18 multiple panels, to only define RRM requirements related to 4-layer MIMO.</w:t>
      </w:r>
    </w:p>
    <w:p w14:paraId="70C1DE25"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(Qualcomm): </w:t>
      </w:r>
    </w:p>
    <w:p w14:paraId="587429B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not discuss the following items for RRM requirement enhancements under the work item of FR2 multi-Rx chain DL reception:</w:t>
      </w:r>
    </w:p>
    <w:p w14:paraId="7B70A66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RRM requirement enhancements that require </w:t>
      </w:r>
    </w:p>
    <w:p w14:paraId="2BAC5FE3"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more than two cell searchers for cell and SSB detection and SSB measurements</w:t>
      </w:r>
    </w:p>
    <w:p w14:paraId="0EE75039"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parallel processing to deal with a timing offset larger than CP on the same frequency layer</w:t>
      </w:r>
    </w:p>
    <w:p w14:paraId="5AFD5C7E"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L3 measurements by using concurrently activated multiple Rx panels</w:t>
      </w:r>
    </w:p>
    <w:p w14:paraId="44D23A0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RLM requirement enhancements for a non-anchor TRP, i.e. no RLM for an auxiliary TRP</w:t>
      </w:r>
    </w:p>
    <w:p w14:paraId="5009A3E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Idle mode measurements</w:t>
      </w:r>
    </w:p>
    <w:p w14:paraId="1CE1514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Any enhancements for low-mid SNR regime where 2/4 MIMO layer reception is not expected</w:t>
      </w:r>
    </w:p>
    <w:p w14:paraId="0AF6BB8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5a (vivo): It is not in the scope of the WI to define panel or RX chain specific behaviours with RX panel control signal for DL.</w:t>
      </w:r>
    </w:p>
    <w:p w14:paraId="3685C5A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5b (Nokia): RAN4 does not to consider explicit Rx panel control in this WI</w:t>
      </w:r>
    </w:p>
    <w:p w14:paraId="44FC3856"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0A1C94"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6DF70B5E" w14:textId="77777777" w:rsidR="00833C47" w:rsidRDefault="00833C47">
      <w:pPr>
        <w:spacing w:afterLines="50" w:after="120"/>
        <w:rPr>
          <w:b/>
          <w:bCs/>
          <w:szCs w:val="24"/>
          <w:lang w:eastAsia="zh-CN"/>
        </w:rPr>
      </w:pPr>
    </w:p>
    <w:p w14:paraId="397BF86E" w14:textId="77777777" w:rsidR="00833C47" w:rsidRDefault="00000000">
      <w:pPr>
        <w:outlineLvl w:val="3"/>
        <w:rPr>
          <w:b/>
          <w:color w:val="0070C0"/>
          <w:u w:val="single"/>
          <w:lang w:eastAsia="ko-KR"/>
        </w:rPr>
      </w:pPr>
      <w:r>
        <w:rPr>
          <w:b/>
          <w:color w:val="0070C0"/>
          <w:u w:val="single"/>
          <w:lang w:eastAsia="ko-KR"/>
        </w:rPr>
        <w:t>Issue 1-1-2: Single (component) carrier for defining RRM requirements</w:t>
      </w:r>
    </w:p>
    <w:p w14:paraId="63F6615C" w14:textId="77777777" w:rsidR="00833C47" w:rsidRDefault="00000000">
      <w:pPr>
        <w:spacing w:after="120"/>
        <w:rPr>
          <w:i/>
          <w:iCs/>
          <w:color w:val="0070C0"/>
          <w:szCs w:val="24"/>
          <w:lang w:eastAsia="zh-CN"/>
        </w:rPr>
      </w:pPr>
      <w:r>
        <w:rPr>
          <w:i/>
          <w:iCs/>
          <w:color w:val="0070C0"/>
          <w:szCs w:val="24"/>
          <w:lang w:eastAsia="zh-CN"/>
        </w:rPr>
        <w:t>Agreements in the last meeting:</w:t>
      </w:r>
    </w:p>
    <w:p w14:paraId="7E01F89C" w14:textId="77777777" w:rsidR="00833C47" w:rsidRDefault="00000000">
      <w:pPr>
        <w:spacing w:after="120"/>
        <w:rPr>
          <w:i/>
          <w:iCs/>
          <w:color w:val="0070C0"/>
          <w:szCs w:val="24"/>
          <w:lang w:eastAsia="zh-CN"/>
        </w:rPr>
      </w:pPr>
      <w:r>
        <w:rPr>
          <w:i/>
          <w:iCs/>
          <w:color w:val="0070C0"/>
          <w:szCs w:val="24"/>
          <w:lang w:eastAsia="zh-CN"/>
        </w:rPr>
        <w:t xml:space="preserve">RRM requirement discussion shall be focused on the case with different QCL </w:t>
      </w:r>
      <w:proofErr w:type="spellStart"/>
      <w:r>
        <w:rPr>
          <w:i/>
          <w:iCs/>
          <w:color w:val="0070C0"/>
          <w:szCs w:val="24"/>
          <w:lang w:eastAsia="zh-CN"/>
        </w:rPr>
        <w:t>TypeD</w:t>
      </w:r>
      <w:proofErr w:type="spellEnd"/>
      <w:r>
        <w:rPr>
          <w:i/>
          <w:iCs/>
          <w:color w:val="0070C0"/>
          <w:szCs w:val="24"/>
          <w:lang w:eastAsia="zh-CN"/>
        </w:rPr>
        <w:t xml:space="preserve"> RSs on a single component carrier.</w:t>
      </w:r>
    </w:p>
    <w:p w14:paraId="2CAB71FB" w14:textId="77777777" w:rsidR="00833C47" w:rsidRDefault="00000000">
      <w:pPr>
        <w:pStyle w:val="aff6"/>
        <w:numPr>
          <w:ilvl w:val="0"/>
          <w:numId w:val="12"/>
        </w:numPr>
        <w:overflowPunct/>
        <w:autoSpaceDE/>
        <w:autoSpaceDN/>
        <w:adjustRightInd/>
        <w:spacing w:after="120"/>
        <w:ind w:left="720" w:firstLineChars="0"/>
        <w:textAlignment w:val="auto"/>
        <w:rPr>
          <w:rFonts w:eastAsia="宋体"/>
          <w:i/>
          <w:iCs/>
          <w:color w:val="0070C0"/>
          <w:szCs w:val="24"/>
          <w:lang w:eastAsia="zh-CN"/>
        </w:rPr>
      </w:pPr>
      <w:r>
        <w:rPr>
          <w:rFonts w:eastAsia="宋体"/>
          <w:i/>
          <w:iCs/>
          <w:color w:val="0070C0"/>
          <w:szCs w:val="24"/>
          <w:lang w:eastAsia="zh-CN"/>
        </w:rPr>
        <w:t>FFS whether UE can be configured with multiple component carriers, including intra-band CCs and/or inter-band CCs, but multi-Rx chain is enabled on only one of the component carriers.</w:t>
      </w:r>
    </w:p>
    <w:p w14:paraId="48408705"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E88A6A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(MTK):</w:t>
      </w:r>
    </w:p>
    <w:p w14:paraId="0B6F2F3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deprioritize the case when multi-Rx chain is enabled on only one of the component carriers until the requirement of single component carrier is complete.</w:t>
      </w:r>
    </w:p>
    <w:p w14:paraId="437307E7"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w:t>
      </w:r>
    </w:p>
    <w:p w14:paraId="2F03083A"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that RRM requirement discussion is focused on the case that UE can be configured with multiple component carriers but multi-Rx chain is enabled on only one of the component carrier.</w:t>
      </w:r>
    </w:p>
    <w:p w14:paraId="225F74B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(Ericsson):</w:t>
      </w:r>
    </w:p>
    <w:p w14:paraId="430D233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shall focus on defining requirements for the single-carrier case where the UE is not configured with CA</w:t>
      </w:r>
    </w:p>
    <w:p w14:paraId="6A0CB830"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5030705"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60310EC6" w14:textId="77777777" w:rsidR="00833C47" w:rsidRDefault="00833C47">
      <w:pPr>
        <w:spacing w:afterLines="50" w:after="120"/>
        <w:rPr>
          <w:b/>
          <w:bCs/>
          <w:szCs w:val="24"/>
          <w:lang w:eastAsia="zh-CN"/>
        </w:rPr>
      </w:pPr>
    </w:p>
    <w:p w14:paraId="5510B877" w14:textId="77777777" w:rsidR="00833C47" w:rsidRDefault="00000000">
      <w:pPr>
        <w:outlineLvl w:val="3"/>
        <w:rPr>
          <w:b/>
          <w:color w:val="0070C0"/>
          <w:u w:val="single"/>
          <w:lang w:eastAsia="ko-KR"/>
        </w:rPr>
      </w:pPr>
      <w:r>
        <w:rPr>
          <w:b/>
          <w:color w:val="0070C0"/>
          <w:u w:val="single"/>
          <w:lang w:eastAsia="ko-KR"/>
        </w:rPr>
        <w:t xml:space="preserve">Issue 1-1-3: </w:t>
      </w:r>
      <w:bookmarkStart w:id="0" w:name="_Hlk116635889"/>
      <w:r>
        <w:rPr>
          <w:b/>
          <w:color w:val="0070C0"/>
          <w:u w:val="single"/>
          <w:lang w:eastAsia="ko-KR"/>
        </w:rPr>
        <w:t>Scenarios for Rel-18 multi-Rx DL reception</w:t>
      </w:r>
      <w:bookmarkEnd w:id="0"/>
    </w:p>
    <w:p w14:paraId="7D8194B4"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F32B7A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(CMCC, vivo, Xiaomi, LGE, Nokia, ZTE)</w:t>
      </w:r>
    </w:p>
    <w:p w14:paraId="07BD2C1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Both intra-cell and inter-cell multi-TRP operation are supported for multi-Rx chain UE in the WI.</w:t>
      </w:r>
    </w:p>
    <w:p w14:paraId="7F51F3ED"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It should be assumed that the receive timing difference for both scenarios is within CP length. (Xiaomi, LGE)</w:t>
      </w:r>
    </w:p>
    <w:p w14:paraId="0607CF6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(Huawei, OPPO, Samsung)</w:t>
      </w:r>
    </w:p>
    <w:p w14:paraId="74AD33AE"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FR2 multi-Rx DL reception, it is suggested that RAN4 works on intra-cell </w:t>
      </w:r>
      <w:proofErr w:type="spellStart"/>
      <w:r>
        <w:rPr>
          <w:rFonts w:eastAsia="宋体"/>
          <w:color w:val="0070C0"/>
          <w:szCs w:val="24"/>
          <w:lang w:eastAsia="zh-CN"/>
        </w:rPr>
        <w:t>mTRP</w:t>
      </w:r>
      <w:proofErr w:type="spellEnd"/>
      <w:r>
        <w:rPr>
          <w:rFonts w:eastAsia="宋体"/>
          <w:color w:val="0070C0"/>
          <w:szCs w:val="24"/>
          <w:lang w:eastAsia="zh-CN"/>
        </w:rPr>
        <w:t xml:space="preserve"> operation firstly and further study inter-cell </w:t>
      </w:r>
      <w:proofErr w:type="spellStart"/>
      <w:r>
        <w:rPr>
          <w:rFonts w:eastAsia="宋体"/>
          <w:color w:val="0070C0"/>
          <w:szCs w:val="24"/>
          <w:lang w:eastAsia="zh-CN"/>
        </w:rPr>
        <w:t>mTRP</w:t>
      </w:r>
      <w:proofErr w:type="spellEnd"/>
      <w:r>
        <w:rPr>
          <w:rFonts w:eastAsia="宋体"/>
          <w:color w:val="0070C0"/>
          <w:szCs w:val="24"/>
          <w:lang w:eastAsia="zh-CN"/>
        </w:rPr>
        <w:t xml:space="preserve"> operation at later stage.</w:t>
      </w:r>
    </w:p>
    <w:p w14:paraId="33A4850F"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2b (NTT DOCOMO): </w:t>
      </w:r>
    </w:p>
    <w:p w14:paraId="49916B3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Intra-cell multi-TRP study should be the baseline for inter-cell multi-TRP. Therefore intra-cell multi-TRP should be studied and completed first. If multi-TRP scenario should be limited only Rel-16 </w:t>
      </w:r>
      <w:proofErr w:type="spellStart"/>
      <w:r>
        <w:rPr>
          <w:rFonts w:eastAsia="宋体"/>
          <w:color w:val="0070C0"/>
          <w:szCs w:val="24"/>
          <w:lang w:eastAsia="zh-CN"/>
        </w:rPr>
        <w:t>eMIMO</w:t>
      </w:r>
      <w:proofErr w:type="spellEnd"/>
      <w:r>
        <w:rPr>
          <w:rFonts w:eastAsia="宋体"/>
          <w:color w:val="0070C0"/>
          <w:szCs w:val="24"/>
          <w:lang w:eastAsia="zh-CN"/>
        </w:rPr>
        <w:t xml:space="preserve"> study area, inter-cell multi-TRP can be out of scope.</w:t>
      </w:r>
    </w:p>
    <w:p w14:paraId="6AC9E90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2c (Intel): </w:t>
      </w:r>
    </w:p>
    <w:p w14:paraId="5EFC99A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inter-cell multi-TRP, discuss whether measurement period can be reduced and scheduling restriction can be relaxed.</w:t>
      </w:r>
    </w:p>
    <w:p w14:paraId="1B9FE18E"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3a (Qualcomm, MTK): </w:t>
      </w:r>
    </w:p>
    <w:p w14:paraId="5F9CD36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Not to consider inter-cell </w:t>
      </w:r>
      <w:proofErr w:type="spellStart"/>
      <w:r>
        <w:rPr>
          <w:rFonts w:eastAsia="宋体"/>
          <w:color w:val="0070C0"/>
          <w:szCs w:val="24"/>
          <w:lang w:eastAsia="zh-CN"/>
        </w:rPr>
        <w:t>mTRP</w:t>
      </w:r>
      <w:proofErr w:type="spellEnd"/>
      <w:r>
        <w:rPr>
          <w:rFonts w:eastAsia="宋体"/>
          <w:color w:val="0070C0"/>
          <w:szCs w:val="24"/>
          <w:lang w:eastAsia="zh-CN"/>
        </w:rPr>
        <w:t xml:space="preserve"> operation in R18 multi-Rx WI</w:t>
      </w:r>
    </w:p>
    <w:p w14:paraId="1E67404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3b (Ericsson): </w:t>
      </w:r>
    </w:p>
    <w:p w14:paraId="7A19DB8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shall focus intra-cell </w:t>
      </w:r>
      <w:proofErr w:type="spellStart"/>
      <w:r>
        <w:rPr>
          <w:rFonts w:eastAsia="宋体"/>
          <w:color w:val="0070C0"/>
          <w:szCs w:val="24"/>
          <w:lang w:eastAsia="zh-CN"/>
        </w:rPr>
        <w:t>mTRP</w:t>
      </w:r>
      <w:proofErr w:type="spellEnd"/>
      <w:r>
        <w:rPr>
          <w:rFonts w:eastAsia="宋体"/>
          <w:color w:val="0070C0"/>
          <w:szCs w:val="24"/>
          <w:lang w:eastAsia="zh-CN"/>
        </w:rPr>
        <w:t xml:space="preserve"> operation in R-18 multi-Rx UE</w:t>
      </w:r>
    </w:p>
    <w:p w14:paraId="4D07ADEC"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A81585"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5D4E608A" w14:textId="77777777" w:rsidR="00833C47" w:rsidRDefault="00833C47">
      <w:pPr>
        <w:spacing w:afterLines="50" w:after="120"/>
        <w:rPr>
          <w:b/>
          <w:bCs/>
          <w:szCs w:val="24"/>
          <w:lang w:eastAsia="zh-CN"/>
        </w:rPr>
      </w:pPr>
    </w:p>
    <w:p w14:paraId="22DA6414" w14:textId="77777777" w:rsidR="00833C47" w:rsidRDefault="00000000">
      <w:pPr>
        <w:outlineLvl w:val="3"/>
        <w:rPr>
          <w:b/>
          <w:color w:val="0070C0"/>
          <w:u w:val="single"/>
          <w:lang w:eastAsia="ko-KR"/>
        </w:rPr>
      </w:pPr>
      <w:r>
        <w:rPr>
          <w:b/>
          <w:color w:val="0070C0"/>
          <w:u w:val="single"/>
          <w:lang w:eastAsia="ko-KR"/>
        </w:rPr>
        <w:t>Issue 1-1-4: Support of single-DCI and/or multi-DCI multi-TRP operation</w:t>
      </w:r>
    </w:p>
    <w:p w14:paraId="2F3E13DB"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B8C820F"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(Xiaomi, Ericsson, ZTE): </w:t>
      </w:r>
    </w:p>
    <w:p w14:paraId="586680E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include both s-DCI and m-DCI m-TRP operation when defining RRM requirements.</w:t>
      </w:r>
    </w:p>
    <w:p w14:paraId="6F6CA0C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(LGE): </w:t>
      </w:r>
    </w:p>
    <w:p w14:paraId="35617B6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Define RRM requirements for </w:t>
      </w:r>
      <w:proofErr w:type="spellStart"/>
      <w:r>
        <w:rPr>
          <w:rFonts w:eastAsia="宋体"/>
          <w:color w:val="0070C0"/>
          <w:szCs w:val="24"/>
          <w:lang w:eastAsia="zh-CN"/>
        </w:rPr>
        <w:t>sDCI</w:t>
      </w:r>
      <w:proofErr w:type="spellEnd"/>
      <w:r>
        <w:rPr>
          <w:rFonts w:eastAsia="宋体"/>
          <w:color w:val="0070C0"/>
          <w:szCs w:val="24"/>
          <w:lang w:eastAsia="zh-CN"/>
        </w:rPr>
        <w:t xml:space="preserve"> and </w:t>
      </w:r>
      <w:proofErr w:type="spellStart"/>
      <w:r>
        <w:rPr>
          <w:rFonts w:eastAsia="宋体"/>
          <w:color w:val="0070C0"/>
          <w:szCs w:val="24"/>
          <w:lang w:eastAsia="zh-CN"/>
        </w:rPr>
        <w:t>mDCI</w:t>
      </w:r>
      <w:proofErr w:type="spellEnd"/>
      <w:r>
        <w:rPr>
          <w:rFonts w:eastAsia="宋体"/>
          <w:color w:val="0070C0"/>
          <w:szCs w:val="24"/>
          <w:lang w:eastAsia="zh-CN"/>
        </w:rPr>
        <w:t xml:space="preserve"> multi-TRP operation if different requirements for both operations are identified.</w:t>
      </w:r>
    </w:p>
    <w:p w14:paraId="77C777A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1c (vivo): </w:t>
      </w:r>
    </w:p>
    <w:p w14:paraId="3A472B9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RRM requirements are agnostic of single-DCI or multi-DCI. It is up to demodulation requirements whether multi-DCI multi-TRP is supported.</w:t>
      </w:r>
    </w:p>
    <w:p w14:paraId="575F6677"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1d (OPPO):</w:t>
      </w:r>
    </w:p>
    <w:p w14:paraId="01EAC8B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Single-DCI and multi-DCI multi-TRP scenarios is in the scope of this WI.</w:t>
      </w:r>
    </w:p>
    <w:p w14:paraId="2721B92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to down-select some scenarios of multi-TRP can be further discussed after general assumption with respect to TRP are clarified.</w:t>
      </w:r>
    </w:p>
    <w:p w14:paraId="53C9671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1e (NTT DOCOMO): </w:t>
      </w:r>
    </w:p>
    <w:p w14:paraId="7083A361"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From justification analysis, there are no limitations for single or multi-DCI operation. As same as previous issue, single-DCI study should be the baseline for multi-DCI. Therefore single-DCI should be studied and completed first.</w:t>
      </w:r>
    </w:p>
    <w:p w14:paraId="051FC6E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1f (Huawei): </w:t>
      </w:r>
    </w:p>
    <w:p w14:paraId="2F1DB5A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FR2 multi-Rx DL reception, it needs to be clarified how single-DCI/multi-DCI multi-TRP operation will impact the RRM requirements.</w:t>
      </w:r>
    </w:p>
    <w:p w14:paraId="21CF851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1g (Samsung): </w:t>
      </w:r>
    </w:p>
    <w:p w14:paraId="3130A12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RRM requirements specified for UE supporting simultaneous DL reception from different directions, both UE behaviour for single-DCI and multi-DCI multi-TRP operation are to be considered.</w:t>
      </w:r>
    </w:p>
    <w:p w14:paraId="31A28BE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Whether to down-select some scenarios of multi-TRP can be further discussed after general assumption with respect to TRP are clarified</w:t>
      </w:r>
    </w:p>
    <w:p w14:paraId="43DD6AF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1h (Nokia): </w:t>
      </w:r>
    </w:p>
    <w:p w14:paraId="205C737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generic RRM measurement requirements for single-DCI and multi-DCI multi-TRP operation</w:t>
      </w:r>
    </w:p>
    <w:p w14:paraId="15C6AD3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w:t>
      </w:r>
      <w:proofErr w:type="spellStart"/>
      <w:r>
        <w:rPr>
          <w:rFonts w:eastAsia="宋体"/>
          <w:color w:val="0070C0"/>
          <w:szCs w:val="24"/>
          <w:lang w:eastAsia="zh-CN"/>
        </w:rPr>
        <w:t>sDCI</w:t>
      </w:r>
      <w:proofErr w:type="spellEnd"/>
      <w:r>
        <w:rPr>
          <w:rFonts w:eastAsia="宋体"/>
          <w:color w:val="0070C0"/>
          <w:szCs w:val="24"/>
          <w:lang w:eastAsia="zh-CN"/>
        </w:rPr>
        <w:t xml:space="preserve"> and </w:t>
      </w:r>
      <w:proofErr w:type="spellStart"/>
      <w:r>
        <w:rPr>
          <w:rFonts w:eastAsia="宋体"/>
          <w:color w:val="0070C0"/>
          <w:szCs w:val="24"/>
          <w:lang w:eastAsia="zh-CN"/>
        </w:rPr>
        <w:t>mDCI</w:t>
      </w:r>
      <w:proofErr w:type="spellEnd"/>
      <w:r>
        <w:rPr>
          <w:rFonts w:eastAsia="宋体"/>
          <w:color w:val="0070C0"/>
          <w:szCs w:val="24"/>
          <w:lang w:eastAsia="zh-CN"/>
        </w:rPr>
        <w:t xml:space="preserve"> scenarios as part of the TCI switching delay</w:t>
      </w:r>
    </w:p>
    <w:p w14:paraId="01F0030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1i (Qualcomm): </w:t>
      </w:r>
    </w:p>
    <w:p w14:paraId="6FB0FA8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 single DCI scheme is adopted for setting the UE RRM requirement. Multi-DCI scheme can be further discussed if the scenario of Multi-DCI is properly limited, e.g. intra-cell </w:t>
      </w:r>
      <w:proofErr w:type="spellStart"/>
      <w:r>
        <w:rPr>
          <w:rFonts w:eastAsia="宋体"/>
          <w:color w:val="0070C0"/>
          <w:szCs w:val="24"/>
          <w:lang w:eastAsia="zh-CN"/>
        </w:rPr>
        <w:t>mTRP</w:t>
      </w:r>
      <w:proofErr w:type="spellEnd"/>
      <w:r>
        <w:rPr>
          <w:rFonts w:eastAsia="宋体"/>
          <w:color w:val="0070C0"/>
          <w:szCs w:val="24"/>
          <w:lang w:eastAsia="zh-CN"/>
        </w:rPr>
        <w:t xml:space="preserve"> only, and RF requirement for Multi-DCI is defined.</w:t>
      </w:r>
    </w:p>
    <w:p w14:paraId="73882F3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(MTK): </w:t>
      </w:r>
    </w:p>
    <w:p w14:paraId="4A87380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RRM requirements for single-DCI multi-TRP operation only.</w:t>
      </w:r>
    </w:p>
    <w:p w14:paraId="407E2F0D"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DFE7E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7FCF7AA0" w14:textId="77777777" w:rsidR="00833C47" w:rsidRDefault="00833C47">
      <w:pPr>
        <w:rPr>
          <w:rFonts w:eastAsiaTheme="minorEastAsia"/>
          <w:i/>
          <w:color w:val="0070C0"/>
          <w:lang w:eastAsia="zh-CN"/>
        </w:rPr>
      </w:pPr>
    </w:p>
    <w:p w14:paraId="55A04ECD" w14:textId="77777777" w:rsidR="00833C47" w:rsidRDefault="00000000">
      <w:pPr>
        <w:outlineLvl w:val="3"/>
        <w:rPr>
          <w:b/>
          <w:color w:val="0070C0"/>
          <w:u w:val="single"/>
          <w:lang w:eastAsia="ko-KR"/>
        </w:rPr>
      </w:pPr>
      <w:r>
        <w:rPr>
          <w:b/>
          <w:color w:val="0070C0"/>
          <w:u w:val="single"/>
          <w:lang w:eastAsia="ko-KR"/>
        </w:rPr>
        <w:t>Issue 1-1-5: Spatial MIMO (either spatial diversity or spatial multiplexing) by using one panel</w:t>
      </w:r>
    </w:p>
    <w:p w14:paraId="01FBDFEC"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CA253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(Samsung, Xiaomi): </w:t>
      </w:r>
    </w:p>
    <w:p w14:paraId="0402AFF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Spatial MIMO (either spatial diversity or spatial multiplexing) by using one panel to achieve two independent signals from the same or nearly the same direction is not the scope of this work item.</w:t>
      </w:r>
    </w:p>
    <w:p w14:paraId="7624457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proofErr w:type="spellStart"/>
      <w:r>
        <w:rPr>
          <w:rFonts w:eastAsia="宋体"/>
          <w:color w:val="0070C0"/>
          <w:szCs w:val="24"/>
          <w:lang w:eastAsia="zh-CN"/>
        </w:rPr>
        <w:t>The“panel”terminology</w:t>
      </w:r>
      <w:proofErr w:type="spellEnd"/>
      <w:r>
        <w:rPr>
          <w:rFonts w:eastAsia="宋体"/>
          <w:color w:val="0070C0"/>
          <w:szCs w:val="24"/>
          <w:lang w:eastAsia="zh-CN"/>
        </w:rPr>
        <w:t xml:space="preserve"> means logical conduct, i.e. corresponding to spatial filter</w:t>
      </w:r>
    </w:p>
    <w:p w14:paraId="688966FA"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2a (Nokia): </w:t>
      </w:r>
    </w:p>
    <w:p w14:paraId="7A407E2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How spatial MIMO (either spatial diversity or spatial multiplexing) is used is up to network and UE implementation assuming this is agnostic to network</w:t>
      </w:r>
    </w:p>
    <w:p w14:paraId="173394C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2b (Ericsson): </w:t>
      </w:r>
    </w:p>
    <w:p w14:paraId="30DE5EC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5DE771C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(vivo): </w:t>
      </w:r>
    </w:p>
    <w:p w14:paraId="1305C06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not necessary to explicitly preclude spatial MIMO (either spatial diversity or spatial multiplexing) by using one panel to achieve two independent signals from the same or nearly the same direction from the WI. No RRM requirements impact is identified.</w:t>
      </w:r>
    </w:p>
    <w:p w14:paraId="5EB41892"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panel used in this issue may not be the same as used in the RF session</w:t>
      </w:r>
    </w:p>
    <w:p w14:paraId="3E1F865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w:t>
      </w:r>
      <w:bookmarkStart w:id="1" w:name="_Hlk118972976"/>
      <w:r>
        <w:rPr>
          <w:rFonts w:eastAsia="宋体"/>
          <w:color w:val="0070C0"/>
          <w:szCs w:val="24"/>
          <w:lang w:eastAsia="zh-CN"/>
        </w:rPr>
        <w:t>NTT DOCOMO</w:t>
      </w:r>
      <w:bookmarkEnd w:id="1"/>
      <w:r>
        <w:rPr>
          <w:rFonts w:eastAsia="宋体"/>
          <w:color w:val="0070C0"/>
          <w:szCs w:val="24"/>
          <w:lang w:eastAsia="zh-CN"/>
        </w:rPr>
        <w:t xml:space="preserve">): </w:t>
      </w:r>
    </w:p>
    <w:p w14:paraId="5A7251C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not necessary to explicitly preclude spatial MIMO (either spatial diversity or spatial multiplexing) by using one panel to achieve two independent signals from the same or nearly the same direction from the WI but RF conclusions should be considered.</w:t>
      </w:r>
    </w:p>
    <w:p w14:paraId="6EB8681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(OPPO, ZTE): </w:t>
      </w:r>
    </w:p>
    <w:p w14:paraId="337EB6B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Spatial MIMO (either spatial diversity or spatial multiplexing) by using one panel to receive two independent signals from the same or nearly the same direction is up to RF conclusion.</w:t>
      </w:r>
    </w:p>
    <w:p w14:paraId="1F345B55"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6 (Intel): </w:t>
      </w:r>
    </w:p>
    <w:p w14:paraId="36A07EF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RRM discussion, follow the panel definition specified in RF session, i.e. within a panel, one beam can be selected.</w:t>
      </w:r>
    </w:p>
    <w:p w14:paraId="46343861"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5C63A8DE"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76523F5C" w14:textId="77777777" w:rsidR="00833C47" w:rsidRDefault="00833C47">
      <w:pPr>
        <w:rPr>
          <w:b/>
          <w:color w:val="000000" w:themeColor="text1"/>
          <w:u w:val="single"/>
          <w:lang w:eastAsia="ko-KR"/>
        </w:rPr>
      </w:pPr>
    </w:p>
    <w:p w14:paraId="4C55B025" w14:textId="77777777" w:rsidR="00833C47" w:rsidRDefault="00000000">
      <w:pPr>
        <w:outlineLvl w:val="3"/>
        <w:rPr>
          <w:b/>
          <w:color w:val="0070C0"/>
          <w:u w:val="single"/>
          <w:lang w:eastAsia="ko-KR"/>
        </w:rPr>
      </w:pPr>
      <w:r>
        <w:rPr>
          <w:b/>
          <w:color w:val="0070C0"/>
          <w:u w:val="single"/>
          <w:lang w:eastAsia="ko-KR"/>
        </w:rPr>
        <w:t>Issue 1-1-6: Simultaneous L3 measurements and L1 measurements</w:t>
      </w:r>
    </w:p>
    <w:p w14:paraId="0E5361DF"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FDE671A"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(Intel, MTK,): </w:t>
      </w:r>
    </w:p>
    <w:p w14:paraId="0226280A"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R18 multi-Rx, UE is not required to perform both L3 measurements and L1 measurements at a time.</w:t>
      </w:r>
    </w:p>
    <w:p w14:paraId="0CDAC81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(LGE): </w:t>
      </w:r>
    </w:p>
    <w:p w14:paraId="403A3C7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Do not consider simultaneous L3 and L1 measurement at a time if clear use cases for simultaneous L3 and L1 measurements are identified.</w:t>
      </w:r>
    </w:p>
    <w:p w14:paraId="152EC7F1" w14:textId="1866FE4B" w:rsidR="00833C47" w:rsidRDefault="00000000">
      <w:pPr>
        <w:pStyle w:val="aff6"/>
        <w:numPr>
          <w:ilvl w:val="1"/>
          <w:numId w:val="12"/>
        </w:numPr>
        <w:overflowPunct/>
        <w:autoSpaceDE/>
        <w:autoSpaceDN/>
        <w:adjustRightInd/>
        <w:spacing w:after="120"/>
        <w:ind w:left="1418" w:firstLineChars="0" w:hanging="425"/>
        <w:textAlignment w:val="auto"/>
        <w:rPr>
          <w:rFonts w:eastAsia="宋体"/>
          <w:color w:val="0070C0"/>
          <w:szCs w:val="24"/>
          <w:lang w:eastAsia="zh-CN"/>
        </w:rPr>
      </w:pPr>
      <w:r>
        <w:rPr>
          <w:rFonts w:eastAsia="宋体"/>
          <w:color w:val="0070C0"/>
          <w:szCs w:val="24"/>
          <w:lang w:eastAsia="zh-CN"/>
        </w:rPr>
        <w:t xml:space="preserve">Option 1c (Ericsson): </w:t>
      </w:r>
    </w:p>
    <w:p w14:paraId="3EB9128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Deprioritize simultaneous reception of two RSs, when one is intended for L3 measurement and another one is for L1 measurements.</w:t>
      </w:r>
    </w:p>
    <w:p w14:paraId="5D07FAA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2a (Samsung): </w:t>
      </w:r>
    </w:p>
    <w:p w14:paraId="16273142"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identify use cases for simultaneous L3 measurements and L1 measurements and study the feasibility</w:t>
      </w:r>
    </w:p>
    <w:p w14:paraId="789975FB" w14:textId="77777777" w:rsidR="00833C47" w:rsidRDefault="00000000">
      <w:pPr>
        <w:pStyle w:val="aff6"/>
        <w:numPr>
          <w:ilvl w:val="2"/>
          <w:numId w:val="12"/>
        </w:numPr>
        <w:spacing w:after="120"/>
        <w:ind w:firstLineChars="0"/>
        <w:rPr>
          <w:rFonts w:eastAsia="宋体"/>
          <w:color w:val="0070C0"/>
          <w:szCs w:val="24"/>
          <w:lang w:eastAsia="zh-CN"/>
        </w:rPr>
      </w:pPr>
      <w:r>
        <w:rPr>
          <w:rFonts w:eastAsia="宋体"/>
          <w:color w:val="0070C0"/>
          <w:szCs w:val="24"/>
          <w:lang w:eastAsia="zh-CN"/>
        </w:rPr>
        <w:t xml:space="preserve">For </w:t>
      </w:r>
      <w:proofErr w:type="spellStart"/>
      <w:r>
        <w:rPr>
          <w:rFonts w:eastAsia="宋体"/>
          <w:color w:val="0070C0"/>
          <w:szCs w:val="24"/>
          <w:lang w:eastAsia="zh-CN"/>
        </w:rPr>
        <w:t>AoAs</w:t>
      </w:r>
      <w:proofErr w:type="spellEnd"/>
      <w:r>
        <w:rPr>
          <w:rFonts w:eastAsia="宋体"/>
          <w:color w:val="0070C0"/>
          <w:szCs w:val="24"/>
          <w:lang w:eastAsia="zh-CN"/>
        </w:rPr>
        <w:t xml:space="preserve"> are in discriminated directions and separation relatively large cases, UE is able to perform L3 and L1 measurements simultaneously with multi-Rx</w:t>
      </w:r>
    </w:p>
    <w:p w14:paraId="3250298D" w14:textId="77777777" w:rsidR="00833C47" w:rsidRDefault="00000000">
      <w:pPr>
        <w:pStyle w:val="aff6"/>
        <w:numPr>
          <w:ilvl w:val="3"/>
          <w:numId w:val="12"/>
        </w:numPr>
        <w:spacing w:after="120"/>
        <w:ind w:firstLineChars="0"/>
        <w:rPr>
          <w:rFonts w:eastAsia="宋体"/>
          <w:color w:val="0070C0"/>
          <w:szCs w:val="24"/>
          <w:lang w:eastAsia="zh-CN"/>
        </w:rPr>
      </w:pPr>
      <w:r>
        <w:rPr>
          <w:rFonts w:eastAsia="宋体"/>
          <w:color w:val="0070C0"/>
          <w:szCs w:val="24"/>
          <w:lang w:eastAsia="zh-CN"/>
        </w:rPr>
        <w:t>Further check whether K</w:t>
      </w:r>
      <w:r>
        <w:rPr>
          <w:rFonts w:eastAsia="宋体"/>
          <w:color w:val="0070C0"/>
          <w:szCs w:val="24"/>
          <w:vertAlign w:val="subscript"/>
          <w:lang w:eastAsia="zh-CN"/>
        </w:rPr>
        <w:t>layer1_measurement</w:t>
      </w:r>
      <w:r>
        <w:rPr>
          <w:rFonts w:eastAsia="宋体"/>
          <w:color w:val="0070C0"/>
          <w:szCs w:val="24"/>
          <w:lang w:eastAsia="zh-CN"/>
        </w:rPr>
        <w:t xml:space="preserve"> of 1.5 can be removed (or K</w:t>
      </w:r>
      <w:r>
        <w:rPr>
          <w:rFonts w:eastAsia="宋体"/>
          <w:color w:val="0070C0"/>
          <w:szCs w:val="24"/>
          <w:vertAlign w:val="subscript"/>
          <w:lang w:eastAsia="zh-CN"/>
        </w:rPr>
        <w:t>layer1_measurement</w:t>
      </w:r>
      <w:r>
        <w:rPr>
          <w:rFonts w:eastAsia="宋体"/>
          <w:color w:val="0070C0"/>
          <w:szCs w:val="24"/>
          <w:lang w:eastAsia="zh-CN"/>
        </w:rPr>
        <w:t xml:space="preserve"> = 1)</w:t>
      </w:r>
    </w:p>
    <w:p w14:paraId="4856DA5E"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AOA separation smaller than a minimum threshold case, UE is not required to perform L3 and L1 measurements simultaneously even with multi-Rx</w:t>
      </w:r>
    </w:p>
    <w:p w14:paraId="4704215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2b (NTT DOCOMO): </w:t>
      </w:r>
    </w:p>
    <w:p w14:paraId="047ED9C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feasibility of simultaneous L3 and L1 measurement without any L3 related enhancement should be considered.</w:t>
      </w:r>
    </w:p>
    <w:p w14:paraId="11744C8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2c (OPPO):</w:t>
      </w:r>
    </w:p>
    <w:p w14:paraId="35A7BBB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 RAN4 to identify use cases for simultaneous L3 measurements and L1 measurements and study the feasibility.</w:t>
      </w:r>
    </w:p>
    <w:p w14:paraId="7ED946E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2d (vivo): </w:t>
      </w:r>
    </w:p>
    <w:p w14:paraId="7082DE11"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System gain should be studied firstly if simultaneous L3 and L1 measurements is supported.</w:t>
      </w:r>
    </w:p>
    <w:p w14:paraId="678E28A3"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feasible to support simultaneous L3 measurements and L1 measurements for UE capable of multi-Rx.</w:t>
      </w:r>
    </w:p>
    <w:p w14:paraId="53B9D5C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2e (Nokia): </w:t>
      </w:r>
    </w:p>
    <w:p w14:paraId="1B4BD21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discussion is needed to get common understanding of the scenarios and technical feasibility on UE side.</w:t>
      </w:r>
    </w:p>
    <w:p w14:paraId="46C8AF0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discuss at least:</w:t>
      </w:r>
    </w:p>
    <w:p w14:paraId="1BEF6920"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can measure L3 from one QCL typed source and L3 from another QCL typed source.</w:t>
      </w:r>
    </w:p>
    <w:p w14:paraId="4AA0B256"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can measure L1 from one QCL typed source and L3 from another QCL typed source.</w:t>
      </w:r>
    </w:p>
    <w:p w14:paraId="11E6728C"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can measure L1 from one QCL typed source and L1 from another QCL typed source.</w:t>
      </w:r>
    </w:p>
    <w:p w14:paraId="50C52E83"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UE can measure L1 or L3 from one QCL typed source and receive data from another QCL typed source.</w:t>
      </w:r>
    </w:p>
    <w:p w14:paraId="379646A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(Xiaomi):</w:t>
      </w:r>
    </w:p>
    <w:p w14:paraId="1B20960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introduce a new capability of the UE besides the multi-RX chain capability to support the simultaneous L1 and L3 measurement.</w:t>
      </w:r>
    </w:p>
    <w:p w14:paraId="4C28A14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R18 multi-Rx DL reception, the enhanced RRM requirements can be developed based on the following principles: </w:t>
      </w:r>
    </w:p>
    <w:p w14:paraId="4DC0CC22"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can be assumed to support simultaneous data receptions with two different beam directions.</w:t>
      </w:r>
    </w:p>
    <w:p w14:paraId="786400ED"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supports simultaneous data receptions and L1 measurements with different beam directions.</w:t>
      </w:r>
    </w:p>
    <w:p w14:paraId="2F84765D"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supports simultaneous data receptions and L3 measurements with different beam directions.</w:t>
      </w:r>
    </w:p>
    <w:p w14:paraId="07BDA7C7"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needs optional capability to support simultaneous L1 and L3 measurements with different beam directions.</w:t>
      </w:r>
    </w:p>
    <w:p w14:paraId="11DA368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(CMCC): </w:t>
      </w:r>
    </w:p>
    <w:p w14:paraId="7B6B1D4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consider simultaneous L3 measurements and L1 measurements with multi-RX chain reception</w:t>
      </w:r>
    </w:p>
    <w:p w14:paraId="574F2221"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Further check whether K</w:t>
      </w:r>
      <w:r>
        <w:rPr>
          <w:rFonts w:eastAsia="宋体"/>
          <w:color w:val="0070C0"/>
          <w:szCs w:val="24"/>
          <w:vertAlign w:val="subscript"/>
          <w:lang w:eastAsia="zh-CN"/>
        </w:rPr>
        <w:t>layer1_measurement</w:t>
      </w:r>
      <w:r>
        <w:rPr>
          <w:rFonts w:eastAsia="宋体"/>
          <w:color w:val="0070C0"/>
          <w:szCs w:val="24"/>
          <w:lang w:eastAsia="zh-CN"/>
        </w:rPr>
        <w:t xml:space="preserve"> of 1.5 can be removed (or K</w:t>
      </w:r>
      <w:r>
        <w:rPr>
          <w:rFonts w:eastAsia="宋体"/>
          <w:color w:val="0070C0"/>
          <w:szCs w:val="24"/>
          <w:vertAlign w:val="subscript"/>
          <w:lang w:eastAsia="zh-CN"/>
        </w:rPr>
        <w:t>layer1_measurement</w:t>
      </w:r>
      <w:r>
        <w:rPr>
          <w:rFonts w:eastAsia="宋体"/>
          <w:color w:val="0070C0"/>
          <w:szCs w:val="24"/>
          <w:lang w:eastAsia="zh-CN"/>
        </w:rPr>
        <w:t xml:space="preserve"> = 1)</w:t>
      </w:r>
    </w:p>
    <w:p w14:paraId="11DD3737"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(ZTE): </w:t>
      </w:r>
    </w:p>
    <w:p w14:paraId="6E9BE9AE"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Simultaneous L3 measurement and L1 measurement should be supported in this WI.</w:t>
      </w:r>
    </w:p>
    <w:p w14:paraId="6E60BAF5"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F147D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365E8A54" w14:textId="77777777" w:rsidR="00833C47" w:rsidRDefault="00833C47">
      <w:pPr>
        <w:rPr>
          <w:i/>
          <w:color w:val="0070C0"/>
          <w:lang w:eastAsia="zh-CN"/>
        </w:rPr>
      </w:pPr>
    </w:p>
    <w:p w14:paraId="63ED9653" w14:textId="77777777" w:rsidR="00833C47" w:rsidRDefault="00000000">
      <w:pPr>
        <w:outlineLvl w:val="3"/>
        <w:rPr>
          <w:b/>
          <w:color w:val="0070C0"/>
          <w:u w:val="single"/>
          <w:lang w:eastAsia="ko-KR"/>
        </w:rPr>
      </w:pPr>
      <w:r>
        <w:rPr>
          <w:b/>
          <w:color w:val="0070C0"/>
          <w:u w:val="single"/>
          <w:lang w:eastAsia="ko-KR"/>
        </w:rPr>
        <w:t xml:space="preserve">Issue 1-1-7: Assumption on supporting 4-layer MIMO with simultaneous DL reception with two different QCL </w:t>
      </w:r>
      <w:proofErr w:type="spellStart"/>
      <w:r>
        <w:rPr>
          <w:b/>
          <w:color w:val="0070C0"/>
          <w:u w:val="single"/>
          <w:lang w:eastAsia="ko-KR"/>
        </w:rPr>
        <w:t>TypeD</w:t>
      </w:r>
      <w:proofErr w:type="spellEnd"/>
      <w:r>
        <w:rPr>
          <w:b/>
          <w:color w:val="0070C0"/>
          <w:u w:val="single"/>
          <w:lang w:eastAsia="ko-KR"/>
        </w:rPr>
        <w:t xml:space="preserve"> RSs</w:t>
      </w:r>
    </w:p>
    <w:p w14:paraId="2CACD7E1"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E2918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(Qualcomm): To enable a UE to receive up to 4L ‘with simultaneous DL reception with two different QCL </w:t>
      </w:r>
      <w:proofErr w:type="spellStart"/>
      <w:r>
        <w:rPr>
          <w:rFonts w:eastAsia="宋体"/>
          <w:color w:val="0070C0"/>
          <w:szCs w:val="24"/>
          <w:lang w:eastAsia="zh-CN"/>
        </w:rPr>
        <w:t>TypeD</w:t>
      </w:r>
      <w:proofErr w:type="spellEnd"/>
      <w:r>
        <w:rPr>
          <w:rFonts w:eastAsia="宋体"/>
          <w:color w:val="0070C0"/>
          <w:szCs w:val="24"/>
          <w:lang w:eastAsia="zh-CN"/>
        </w:rPr>
        <w:t xml:space="preserve"> RSs on single component carrier’ based on the existing multi-TRP schemes, the following sequence of events is assumed:</w:t>
      </w:r>
    </w:p>
    <w:p w14:paraId="77F5CA1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starting condition: basic connection between the UE and a single TRP</w:t>
      </w:r>
    </w:p>
    <w:p w14:paraId="2B57FEA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network configures UE for group-based L1 measurement and report with other TRPs visible to the UE</w:t>
      </w:r>
    </w:p>
    <w:p w14:paraId="69D0013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network requests a joint-CSF based on RS pairs reported by the UE with ‘group-based L1 measurement’</w:t>
      </w:r>
    </w:p>
    <w:p w14:paraId="6BCC551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network configures a second active TCI state for the second TRP based on the previous reports (group based L1 measurement and joint CSF)</w:t>
      </w:r>
    </w:p>
    <w:p w14:paraId="18E8CAE4"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BC529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1D6B8D71" w14:textId="77777777" w:rsidR="00833C47" w:rsidRDefault="00000000">
      <w:pPr>
        <w:outlineLvl w:val="3"/>
        <w:rPr>
          <w:b/>
          <w:color w:val="0070C0"/>
          <w:u w:val="single"/>
          <w:lang w:eastAsia="ko-KR"/>
        </w:rPr>
      </w:pPr>
      <w:r>
        <w:rPr>
          <w:b/>
          <w:color w:val="0070C0"/>
          <w:u w:val="single"/>
          <w:lang w:eastAsia="ko-KR"/>
        </w:rPr>
        <w:t>Issue 1-1-8: Scenario for RSs type combination for simultaneous L1 measurements</w:t>
      </w:r>
    </w:p>
    <w:p w14:paraId="421DDE99"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F1766A"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(MTK):</w:t>
      </w:r>
    </w:p>
    <w:p w14:paraId="60588A6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intra cell scenario, not to consider the case when two SSBs are from 2 TRPs at a time.</w:t>
      </w:r>
    </w:p>
    <w:p w14:paraId="3FC1D58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For intra cell scenario, UE is able to receive SSB + CSI-RS at a time when the following conditions are met.</w:t>
      </w:r>
    </w:p>
    <w:p w14:paraId="0A2A570C"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QCL Type D, the source SSB in TCI chain of the CSI-RS is not the simultaneous received SSB.</w:t>
      </w:r>
    </w:p>
    <w:p w14:paraId="155A0C27"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applicability condition concluded in RF session.</w:t>
      </w:r>
    </w:p>
    <w:p w14:paraId="3A90EEC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intra cell scenario, UE is able to receive two CSI-RSs at a time when the following conditions are met.</w:t>
      </w:r>
    </w:p>
    <w:p w14:paraId="65248A53"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Two source SSBs in two TCI chains of two CSI-RS are different.</w:t>
      </w:r>
    </w:p>
    <w:p w14:paraId="45DB8A0A"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applicability condition concluded in RF session.</w:t>
      </w:r>
    </w:p>
    <w:p w14:paraId="124B6D17" w14:textId="77777777" w:rsidR="00833C47" w:rsidRDefault="00000000">
      <w:pPr>
        <w:pStyle w:val="aff6"/>
        <w:numPr>
          <w:ilvl w:val="1"/>
          <w:numId w:val="12"/>
        </w:numPr>
        <w:ind w:firstLineChars="0"/>
        <w:rPr>
          <w:rFonts w:eastAsia="宋体"/>
          <w:color w:val="0070C0"/>
          <w:szCs w:val="24"/>
          <w:lang w:eastAsia="zh-CN"/>
        </w:rPr>
      </w:pPr>
      <w:r>
        <w:rPr>
          <w:rFonts w:eastAsia="宋体"/>
          <w:color w:val="0070C0"/>
          <w:szCs w:val="24"/>
          <w:lang w:eastAsia="zh-CN"/>
        </w:rPr>
        <w:t>Option 2 (vivo):</w:t>
      </w:r>
    </w:p>
    <w:p w14:paraId="72A4BB7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intra-cell multi-TRP, three different RSs combination, i.e., CSI-RS + CSI-RS, SSB + SSB and CSI-RS + SSB are supported for simultaneous L1-RSRP measurements and TRP specific link recovery.</w:t>
      </w:r>
    </w:p>
    <w:p w14:paraId="34B868D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inter-cell multi-TRP, three different RSs combination, i.e., CSI-RS + CSI-RS, SSB + SSB and CSI-RS + SSB are supported for TRP specific link recovery.</w:t>
      </w:r>
    </w:p>
    <w:p w14:paraId="219C061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inter-cell beam management, SSB-based L1-RSRP measurement can be enhanced for multi-Rx chain UE.</w:t>
      </w:r>
    </w:p>
    <w:p w14:paraId="79A32481" w14:textId="77777777" w:rsidR="00833C47" w:rsidRDefault="00000000">
      <w:pPr>
        <w:pStyle w:val="aff6"/>
        <w:numPr>
          <w:ilvl w:val="1"/>
          <w:numId w:val="12"/>
        </w:numPr>
        <w:ind w:firstLineChars="0"/>
        <w:rPr>
          <w:rFonts w:eastAsia="宋体"/>
          <w:color w:val="0070C0"/>
          <w:szCs w:val="24"/>
          <w:lang w:eastAsia="zh-CN"/>
        </w:rPr>
      </w:pPr>
      <w:r>
        <w:rPr>
          <w:rFonts w:eastAsia="宋体"/>
          <w:color w:val="0070C0"/>
          <w:szCs w:val="24"/>
          <w:lang w:eastAsia="zh-CN"/>
        </w:rPr>
        <w:t>Option 3 (Ericsson):</w:t>
      </w:r>
    </w:p>
    <w:p w14:paraId="02BC5BE2" w14:textId="77777777" w:rsidR="00833C47" w:rsidRDefault="00000000">
      <w:pPr>
        <w:pStyle w:val="aff6"/>
        <w:numPr>
          <w:ilvl w:val="2"/>
          <w:numId w:val="12"/>
        </w:numPr>
        <w:spacing w:after="120"/>
        <w:ind w:firstLineChars="0"/>
        <w:rPr>
          <w:rFonts w:eastAsia="宋体"/>
          <w:color w:val="0070C0"/>
          <w:szCs w:val="24"/>
          <w:lang w:eastAsia="zh-CN"/>
        </w:rPr>
      </w:pPr>
      <w:r>
        <w:rPr>
          <w:rFonts w:eastAsia="宋体"/>
          <w:color w:val="0070C0"/>
          <w:szCs w:val="24"/>
          <w:lang w:eastAsia="zh-CN"/>
        </w:rPr>
        <w:t>CSI-RS + CSI-RS simultaneous reception is considered in this WI.</w:t>
      </w:r>
    </w:p>
    <w:p w14:paraId="0F1D99B0" w14:textId="77777777" w:rsidR="00833C47" w:rsidRDefault="00000000">
      <w:pPr>
        <w:pStyle w:val="aff6"/>
        <w:numPr>
          <w:ilvl w:val="2"/>
          <w:numId w:val="12"/>
        </w:numPr>
        <w:spacing w:after="120"/>
        <w:ind w:firstLineChars="0"/>
        <w:rPr>
          <w:rFonts w:eastAsia="宋体"/>
          <w:color w:val="0070C0"/>
          <w:szCs w:val="24"/>
          <w:lang w:eastAsia="zh-CN"/>
        </w:rPr>
      </w:pPr>
      <w:r>
        <w:rPr>
          <w:rFonts w:eastAsia="宋体"/>
          <w:color w:val="0070C0"/>
          <w:szCs w:val="24"/>
          <w:lang w:eastAsia="zh-CN"/>
        </w:rPr>
        <w:t>CSI-RS + data simultaneous reception is considered in this WI , in the scheduling restrictions discussion.</w:t>
      </w:r>
    </w:p>
    <w:p w14:paraId="7D9DAB56" w14:textId="77777777" w:rsidR="00833C47" w:rsidRDefault="00000000">
      <w:pPr>
        <w:pStyle w:val="aff6"/>
        <w:numPr>
          <w:ilvl w:val="2"/>
          <w:numId w:val="12"/>
        </w:numPr>
        <w:spacing w:after="120"/>
        <w:ind w:firstLineChars="0"/>
        <w:rPr>
          <w:rFonts w:eastAsia="宋体"/>
          <w:color w:val="0070C0"/>
          <w:szCs w:val="24"/>
          <w:lang w:eastAsia="zh-CN"/>
        </w:rPr>
      </w:pPr>
      <w:r>
        <w:rPr>
          <w:rFonts w:eastAsia="宋体"/>
          <w:color w:val="0070C0"/>
          <w:szCs w:val="24"/>
          <w:lang w:eastAsia="zh-CN"/>
        </w:rPr>
        <w:t xml:space="preserve">RAN4 to agree that SSB + SSB and </w:t>
      </w:r>
      <w:proofErr w:type="spellStart"/>
      <w:r>
        <w:rPr>
          <w:rFonts w:eastAsia="宋体"/>
          <w:color w:val="0070C0"/>
          <w:szCs w:val="24"/>
          <w:lang w:eastAsia="zh-CN"/>
        </w:rPr>
        <w:t>SSB+data</w:t>
      </w:r>
      <w:proofErr w:type="spellEnd"/>
      <w:r>
        <w:rPr>
          <w:rFonts w:eastAsia="宋体"/>
          <w:color w:val="0070C0"/>
          <w:szCs w:val="24"/>
          <w:lang w:eastAsia="zh-CN"/>
        </w:rPr>
        <w:t>, simultaneous reception are deprioritized in this WI.</w:t>
      </w:r>
    </w:p>
    <w:p w14:paraId="24C2EE2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new requirements for cell detection in this WI.</w:t>
      </w:r>
    </w:p>
    <w:p w14:paraId="6536A42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(ZTE): </w:t>
      </w:r>
    </w:p>
    <w:p w14:paraId="7C438A02"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intra-cell </w:t>
      </w:r>
      <w:proofErr w:type="spellStart"/>
      <w:r>
        <w:rPr>
          <w:rFonts w:eastAsia="宋体"/>
          <w:color w:val="0070C0"/>
          <w:szCs w:val="24"/>
          <w:lang w:eastAsia="zh-CN"/>
        </w:rPr>
        <w:t>mTRP</w:t>
      </w:r>
      <w:proofErr w:type="spellEnd"/>
      <w:r>
        <w:rPr>
          <w:rFonts w:eastAsia="宋体"/>
          <w:color w:val="0070C0"/>
          <w:szCs w:val="24"/>
          <w:lang w:eastAsia="zh-CN"/>
        </w:rPr>
        <w:t>, we believe all the following combinations should be supported:</w:t>
      </w:r>
    </w:p>
    <w:p w14:paraId="461270E1"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Simultaneous RS + RS under intra-cell </w:t>
      </w:r>
      <w:proofErr w:type="spellStart"/>
      <w:r>
        <w:rPr>
          <w:rFonts w:eastAsia="宋体"/>
          <w:color w:val="0070C0"/>
          <w:szCs w:val="24"/>
          <w:lang w:eastAsia="zh-CN"/>
        </w:rPr>
        <w:t>mTRP</w:t>
      </w:r>
      <w:proofErr w:type="spellEnd"/>
      <w:r>
        <w:rPr>
          <w:rFonts w:eastAsia="宋体"/>
          <w:color w:val="0070C0"/>
          <w:szCs w:val="24"/>
          <w:lang w:eastAsia="zh-CN"/>
        </w:rPr>
        <w:t xml:space="preserve">   </w:t>
      </w:r>
    </w:p>
    <w:p w14:paraId="4C812ED8"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Simultaneous data + data under intra-cell </w:t>
      </w:r>
      <w:proofErr w:type="spellStart"/>
      <w:r>
        <w:rPr>
          <w:rFonts w:eastAsia="宋体"/>
          <w:color w:val="0070C0"/>
          <w:szCs w:val="24"/>
          <w:lang w:eastAsia="zh-CN"/>
        </w:rPr>
        <w:t>mTRP</w:t>
      </w:r>
      <w:proofErr w:type="spellEnd"/>
    </w:p>
    <w:p w14:paraId="12EEFCC6"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Simultaneous RS + data under intra-cell </w:t>
      </w:r>
      <w:proofErr w:type="spellStart"/>
      <w:r>
        <w:rPr>
          <w:rFonts w:eastAsia="宋体"/>
          <w:color w:val="0070C0"/>
          <w:szCs w:val="24"/>
          <w:lang w:eastAsia="zh-CN"/>
        </w:rPr>
        <w:t>mTRP</w:t>
      </w:r>
      <w:proofErr w:type="spellEnd"/>
    </w:p>
    <w:p w14:paraId="7563E56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inter-cell </w:t>
      </w:r>
      <w:proofErr w:type="spellStart"/>
      <w:r>
        <w:rPr>
          <w:rFonts w:eastAsia="宋体"/>
          <w:color w:val="0070C0"/>
          <w:szCs w:val="24"/>
          <w:lang w:eastAsia="zh-CN"/>
        </w:rPr>
        <w:t>mTRP</w:t>
      </w:r>
      <w:proofErr w:type="spellEnd"/>
      <w:r>
        <w:rPr>
          <w:rFonts w:eastAsia="宋体"/>
          <w:color w:val="0070C0"/>
          <w:szCs w:val="24"/>
          <w:lang w:eastAsia="zh-CN"/>
        </w:rPr>
        <w:t>(if decided to be included in the WI), at least the following combinations should be supported:</w:t>
      </w:r>
    </w:p>
    <w:p w14:paraId="1464D0CD"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Simultaneous RS + RS under inter-cell </w:t>
      </w:r>
      <w:proofErr w:type="spellStart"/>
      <w:r>
        <w:rPr>
          <w:rFonts w:eastAsia="宋体"/>
          <w:color w:val="0070C0"/>
          <w:szCs w:val="24"/>
          <w:lang w:eastAsia="zh-CN"/>
        </w:rPr>
        <w:t>mTRP</w:t>
      </w:r>
      <w:proofErr w:type="spellEnd"/>
      <w:r>
        <w:rPr>
          <w:rFonts w:eastAsia="宋体"/>
          <w:color w:val="0070C0"/>
          <w:szCs w:val="24"/>
          <w:lang w:eastAsia="zh-CN"/>
        </w:rPr>
        <w:t xml:space="preserve"> from serving cell and non-serving cell</w:t>
      </w:r>
    </w:p>
    <w:p w14:paraId="7AAB126C"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Simultaneous data + data under inter-cell </w:t>
      </w:r>
      <w:proofErr w:type="spellStart"/>
      <w:r>
        <w:rPr>
          <w:rFonts w:eastAsia="宋体"/>
          <w:color w:val="0070C0"/>
          <w:szCs w:val="24"/>
          <w:lang w:eastAsia="zh-CN"/>
        </w:rPr>
        <w:t>mTRP</w:t>
      </w:r>
      <w:proofErr w:type="spellEnd"/>
      <w:r>
        <w:rPr>
          <w:rFonts w:eastAsia="宋体"/>
          <w:color w:val="0070C0"/>
          <w:szCs w:val="24"/>
          <w:lang w:eastAsia="zh-CN"/>
        </w:rPr>
        <w:t xml:space="preserve"> from serving cell and non-serving cell</w:t>
      </w:r>
    </w:p>
    <w:p w14:paraId="0FEEC428"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Simultaneous RS + data under inter-cell </w:t>
      </w:r>
      <w:proofErr w:type="spellStart"/>
      <w:r>
        <w:rPr>
          <w:rFonts w:eastAsia="宋体"/>
          <w:color w:val="0070C0"/>
          <w:szCs w:val="24"/>
          <w:lang w:eastAsia="zh-CN"/>
        </w:rPr>
        <w:t>mTRP</w:t>
      </w:r>
      <w:proofErr w:type="spellEnd"/>
      <w:r>
        <w:rPr>
          <w:rFonts w:eastAsia="宋体"/>
          <w:color w:val="0070C0"/>
          <w:szCs w:val="24"/>
          <w:lang w:eastAsia="zh-CN"/>
        </w:rPr>
        <w:t xml:space="preserve"> from serving cell and non-serving cell</w:t>
      </w:r>
    </w:p>
    <w:p w14:paraId="55E7DD04"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16BBE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7233FB90" w14:textId="77777777" w:rsidR="00833C47" w:rsidRDefault="00833C47">
      <w:pPr>
        <w:rPr>
          <w:rFonts w:eastAsia="Malgun Gothic"/>
          <w:b/>
          <w:color w:val="000000" w:themeColor="text1"/>
          <w:u w:val="single"/>
          <w:lang w:eastAsia="ko-KR"/>
        </w:rPr>
      </w:pPr>
    </w:p>
    <w:p w14:paraId="4F46B14E" w14:textId="77777777" w:rsidR="00833C47" w:rsidRDefault="00000000">
      <w:pPr>
        <w:outlineLvl w:val="3"/>
        <w:rPr>
          <w:b/>
          <w:color w:val="0070C0"/>
          <w:u w:val="single"/>
          <w:lang w:eastAsia="ko-KR"/>
        </w:rPr>
      </w:pPr>
      <w:r>
        <w:rPr>
          <w:b/>
          <w:color w:val="0070C0"/>
          <w:u w:val="single"/>
          <w:lang w:eastAsia="ko-KR"/>
        </w:rPr>
        <w:t>Issue 1-1-9: Scenarios for “simultaneous reception”</w:t>
      </w:r>
    </w:p>
    <w:p w14:paraId="660CF00D"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62001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(MTK): UE should be able to receive the signals from same TRP or different TRPs, as long as the following conditions are met.</w:t>
      </w:r>
    </w:p>
    <w:p w14:paraId="5FAA0BE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For QCL type D, the two source SSBs in two TCI chains of two simultaneous received signals are different</w:t>
      </w:r>
    </w:p>
    <w:p w14:paraId="19979AC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Applicability condition.</w:t>
      </w:r>
    </w:p>
    <w:p w14:paraId="681A63F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(Xiaomi): RAN4 agrees on the deployment scenarios A-D for discussing the requirements for simultaneous reception from two different directions:</w:t>
      </w:r>
    </w:p>
    <w:p w14:paraId="5778FA9A"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Scenario A: simultaneous reception of RS0 and RS2, same TRP, same SSB index, same cell</w:t>
      </w:r>
    </w:p>
    <w:p w14:paraId="5732CEE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Scenario B: simultaneous reception of RS0 and RS10, different TRPs, same SSB index, same cell</w:t>
      </w:r>
    </w:p>
    <w:p w14:paraId="5338F991"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Scenario C: simultaneous reception of RS0 and RS3, same TRP, different SSBs, same cell</w:t>
      </w:r>
    </w:p>
    <w:p w14:paraId="4BCB149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Scenario D: simultaneous reception of RS0 and RS13, different TRPs, different SSBs, same cell.</w:t>
      </w:r>
    </w:p>
    <w:p w14:paraId="48E24B7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(ZTE): </w:t>
      </w:r>
    </w:p>
    <w:p w14:paraId="2C76B15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Under the assumption of non-overlapped or very limited partial overlapped between the beam direction coverage of each panel, all following candidate combinations are possible: </w:t>
      </w:r>
    </w:p>
    <w:p w14:paraId="607DE930"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Simultaneous fine beam reception from panel A and fine beam reception from panel B</w:t>
      </w:r>
    </w:p>
    <w:p w14:paraId="5967B213"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Simultaneous fine beam reception from panel A and coarse beam reception from panel B</w:t>
      </w:r>
    </w:p>
    <w:p w14:paraId="7A27625C"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Simultaneous coarse beam reception from panel A and fine beam reception from panel B</w:t>
      </w:r>
    </w:p>
    <w:p w14:paraId="53F54CFF"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(Intel): </w:t>
      </w:r>
    </w:p>
    <w:p w14:paraId="0497A9E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intra-cell </w:t>
      </w:r>
      <w:proofErr w:type="spellStart"/>
      <w:r>
        <w:rPr>
          <w:rFonts w:eastAsia="宋体"/>
          <w:color w:val="0070C0"/>
          <w:szCs w:val="24"/>
          <w:lang w:eastAsia="zh-CN"/>
        </w:rPr>
        <w:t>mTRP</w:t>
      </w:r>
      <w:proofErr w:type="spellEnd"/>
      <w:r>
        <w:rPr>
          <w:rFonts w:eastAsia="宋体"/>
          <w:color w:val="0070C0"/>
          <w:szCs w:val="24"/>
          <w:lang w:eastAsia="zh-CN"/>
        </w:rPr>
        <w:t>, UE may perform simultaneous reception for:</w:t>
      </w:r>
    </w:p>
    <w:p w14:paraId="495EDA64"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Data + RS </w:t>
      </w:r>
    </w:p>
    <w:p w14:paraId="56ECFA61"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Data + L1 CSI-RS</w:t>
      </w:r>
    </w:p>
    <w:p w14:paraId="5C4E4316"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Data + L1 SSB</w:t>
      </w:r>
    </w:p>
    <w:p w14:paraId="417099C1"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RS + RS </w:t>
      </w:r>
    </w:p>
    <w:p w14:paraId="17C75722"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L1 CSI + L1 CSI-RS</w:t>
      </w:r>
    </w:p>
    <w:p w14:paraId="55667AE8"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L1 CSI + L1 SSB</w:t>
      </w:r>
    </w:p>
    <w:p w14:paraId="57860207"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Data + Data</w:t>
      </w:r>
    </w:p>
    <w:p w14:paraId="4B08A80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inter-cell </w:t>
      </w:r>
      <w:proofErr w:type="spellStart"/>
      <w:r>
        <w:rPr>
          <w:rFonts w:eastAsia="宋体"/>
          <w:color w:val="0070C0"/>
          <w:szCs w:val="24"/>
          <w:lang w:eastAsia="zh-CN"/>
        </w:rPr>
        <w:t>mTRP</w:t>
      </w:r>
      <w:proofErr w:type="spellEnd"/>
      <w:r>
        <w:rPr>
          <w:rFonts w:eastAsia="宋体"/>
          <w:color w:val="0070C0"/>
          <w:szCs w:val="24"/>
          <w:lang w:eastAsia="zh-CN"/>
        </w:rPr>
        <w:t>, RAN4 further discuss whether UE support simultaneous reception for:</w:t>
      </w:r>
    </w:p>
    <w:p w14:paraId="2622D416"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Data + RS</w:t>
      </w:r>
    </w:p>
    <w:p w14:paraId="212F04AB"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Data + L1 SSB</w:t>
      </w:r>
    </w:p>
    <w:p w14:paraId="23D2E233"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RS + RS</w:t>
      </w:r>
    </w:p>
    <w:p w14:paraId="6C3C7C57"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L1 SSB + L1 SSB</w:t>
      </w:r>
    </w:p>
    <w:p w14:paraId="677B103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(LGE): </w:t>
      </w:r>
    </w:p>
    <w:p w14:paraId="7728E191"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RRM requirements of the following scenarios for simultaneous reception on the same or overlapping OFDM symbols should be defined.</w:t>
      </w:r>
    </w:p>
    <w:p w14:paraId="76627999"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RS</w:t>
      </w:r>
      <w:r>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RS</w:t>
      </w:r>
    </w:p>
    <w:p w14:paraId="3ADFE196"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RS + data signal</w:t>
      </w:r>
    </w:p>
    <w:p w14:paraId="39DE0CD6"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data + data signals</w:t>
      </w:r>
    </w:p>
    <w:p w14:paraId="169F435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6 (vivo): </w:t>
      </w:r>
    </w:p>
    <w:p w14:paraId="76E6182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need to define scenarios for ‘simultaneous reception’.</w:t>
      </w:r>
    </w:p>
    <w:p w14:paraId="743A2E17"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7 (NTT DOCOMO): </w:t>
      </w:r>
    </w:p>
    <w:p w14:paraId="77072DF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deployment scenarios for discussing the requirements for simultaneous reception from two different directions can be categorized as follows:</w:t>
      </w:r>
    </w:p>
    <w:p w14:paraId="697ABE62"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wo different RSs/RS and data/data signals with different TCI state, same TRP, same source SSB, same cell</w:t>
      </w:r>
    </w:p>
    <w:p w14:paraId="24E6A03A"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wo different RSs/RS and data/data signals with different TCI state, same TRP, different source SSB, same cell</w:t>
      </w:r>
    </w:p>
    <w:p w14:paraId="3E9D96C1"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wo different RSs/RS and data/data signals with different TCI state, different TRP, different source SSB, same cell</w:t>
      </w:r>
    </w:p>
    <w:p w14:paraId="3EAD411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 following case needs more clarification:</w:t>
      </w:r>
    </w:p>
    <w:p w14:paraId="17A77E3B"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wo different RSs/RS and data/data signals with different TCI state, different TRP, same source SSB, same cell</w:t>
      </w:r>
    </w:p>
    <w:p w14:paraId="0FA2539C"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 case that different TRPs use same SSB simultaneously in same cell is unclear.</w:t>
      </w:r>
    </w:p>
    <w:p w14:paraId="616E47A9"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8 (Huawei): </w:t>
      </w:r>
    </w:p>
    <w:p w14:paraId="5EBFFCE1"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FR2 multi-Rx DL reception, RAN4 shall study the scenario of simultaneous fine beam re reception from panel A and fine beam reception from panel B.</w:t>
      </w:r>
    </w:p>
    <w:p w14:paraId="06551F74"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9 (Samsung): </w:t>
      </w:r>
    </w:p>
    <w:p w14:paraId="0AA4653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Simultaneous DL reception from different directions with different QCL </w:t>
      </w:r>
      <w:proofErr w:type="spellStart"/>
      <w:r>
        <w:rPr>
          <w:rFonts w:eastAsia="宋体"/>
          <w:color w:val="0070C0"/>
          <w:szCs w:val="24"/>
          <w:lang w:eastAsia="zh-CN"/>
        </w:rPr>
        <w:t>TypeD</w:t>
      </w:r>
      <w:proofErr w:type="spellEnd"/>
      <w:r>
        <w:rPr>
          <w:rFonts w:eastAsia="宋体"/>
          <w:color w:val="0070C0"/>
          <w:szCs w:val="24"/>
          <w:lang w:eastAsia="zh-CN"/>
        </w:rPr>
        <w:t xml:space="preserve"> RSs including at least the following combinations:</w:t>
      </w:r>
    </w:p>
    <w:p w14:paraId="5FCB6158"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Simultaneous reception of data on both panels</w:t>
      </w:r>
    </w:p>
    <w:p w14:paraId="18624490"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Simultaneous reception of RSs for L1 measurement on both panels</w:t>
      </w:r>
    </w:p>
    <w:p w14:paraId="0CED08C1"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RSs includes SSB and CSI-RS</w:t>
      </w:r>
    </w:p>
    <w:p w14:paraId="7C758FAE"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L1 measurement includes L1-RSRP/L1-SINR/RLM/CBD/BFD</w:t>
      </w:r>
    </w:p>
    <w:p w14:paraId="4515EF8F"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Simultaneous reception of RSs for L1 measurement on one panel and data on the other panel</w:t>
      </w:r>
    </w:p>
    <w:p w14:paraId="759429C5"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Simultaneous reception of RSs for L3 measurement on one panel and data on the other panel</w:t>
      </w:r>
    </w:p>
    <w:p w14:paraId="50136F30"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Simultaneous reception of RSs for L3 measurement on both panels</w:t>
      </w:r>
    </w:p>
    <w:p w14:paraId="149D71C3"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RSs includes SSB and CSI-RS</w:t>
      </w:r>
    </w:p>
    <w:p w14:paraId="7721F9D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 xml:space="preserve">ote: </w:t>
      </w:r>
      <w:r>
        <w:rPr>
          <w:rFonts w:eastAsia="宋体" w:hint="eastAsia"/>
          <w:color w:val="0070C0"/>
          <w:szCs w:val="24"/>
          <w:lang w:eastAsia="zh-CN"/>
        </w:rPr>
        <w:t>T</w:t>
      </w:r>
      <w:r>
        <w:rPr>
          <w:rFonts w:eastAsia="宋体"/>
          <w:color w:val="0070C0"/>
          <w:szCs w:val="24"/>
          <w:lang w:eastAsia="zh-CN"/>
        </w:rPr>
        <w:t>he</w:t>
      </w:r>
      <w:r>
        <w:rPr>
          <w:rFonts w:eastAsia="宋体" w:hint="eastAsia"/>
          <w:color w:val="0070C0"/>
          <w:szCs w:val="24"/>
          <w:lang w:eastAsia="zh-CN"/>
        </w:rPr>
        <w:t>“</w:t>
      </w:r>
      <w:r>
        <w:rPr>
          <w:rFonts w:eastAsia="宋体"/>
          <w:color w:val="0070C0"/>
          <w:szCs w:val="24"/>
          <w:lang w:eastAsia="zh-CN"/>
        </w:rPr>
        <w:t>panel</w:t>
      </w:r>
      <w:r>
        <w:rPr>
          <w:rFonts w:eastAsia="宋体" w:hint="eastAsia"/>
          <w:color w:val="0070C0"/>
          <w:szCs w:val="24"/>
          <w:lang w:eastAsia="zh-CN"/>
        </w:rPr>
        <w:t>”</w:t>
      </w:r>
      <w:r>
        <w:rPr>
          <w:rFonts w:eastAsia="宋体"/>
          <w:color w:val="0070C0"/>
          <w:szCs w:val="24"/>
          <w:lang w:eastAsia="zh-CN"/>
        </w:rPr>
        <w:t xml:space="preserve">terminology </w:t>
      </w:r>
      <w:r>
        <w:rPr>
          <w:rFonts w:eastAsia="宋体" w:hint="eastAsia"/>
          <w:color w:val="0070C0"/>
          <w:szCs w:val="24"/>
          <w:lang w:eastAsia="zh-CN"/>
        </w:rPr>
        <w:t>means</w:t>
      </w:r>
      <w:r>
        <w:rPr>
          <w:rFonts w:eastAsia="宋体"/>
          <w:color w:val="0070C0"/>
          <w:szCs w:val="24"/>
          <w:lang w:eastAsia="zh-CN"/>
        </w:rPr>
        <w:t xml:space="preserve"> logical conduct, i.e. corresponding to spatial filter</w:t>
      </w:r>
    </w:p>
    <w:p w14:paraId="6D7A893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10 (Nokia): </w:t>
      </w:r>
    </w:p>
    <w:p w14:paraId="10EDFFC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2" w:name="_Toc118729462"/>
      <w:r>
        <w:rPr>
          <w:rFonts w:eastAsia="宋体"/>
          <w:color w:val="0070C0"/>
          <w:szCs w:val="24"/>
          <w:lang w:eastAsia="zh-CN"/>
        </w:rPr>
        <w:t>Simultaneous reception in multi-Rx UE would mean independent, simultaneous reception of data and RS, or simultaneous reception of RS and RS from multiple TRPs with same or different PCID.</w:t>
      </w:r>
      <w:bookmarkEnd w:id="2"/>
    </w:p>
    <w:p w14:paraId="157A738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3" w:name="_Toc118729463"/>
      <w:r>
        <w:rPr>
          <w:rFonts w:eastAsia="宋体"/>
          <w:color w:val="0070C0"/>
          <w:szCs w:val="24"/>
          <w:lang w:eastAsia="zh-CN"/>
        </w:rPr>
        <w:t>With capability for simultaneous DL reception from multiple TRPs, the following scenarios can be supported in a multi-Rx UE.</w:t>
      </w:r>
      <w:bookmarkEnd w:id="3"/>
    </w:p>
    <w:p w14:paraId="15AF9E2D"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bookmarkStart w:id="4" w:name="_Toc118729464"/>
      <w:r>
        <w:rPr>
          <w:rFonts w:eastAsia="宋体"/>
          <w:color w:val="0070C0"/>
          <w:szCs w:val="24"/>
          <w:lang w:eastAsia="zh-CN"/>
        </w:rPr>
        <w:t>Simultaneous L1 measurements:</w:t>
      </w:r>
      <w:bookmarkEnd w:id="4"/>
    </w:p>
    <w:p w14:paraId="0D53CF6F"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bookmarkStart w:id="5" w:name="_Toc118729465"/>
      <w:r>
        <w:rPr>
          <w:rFonts w:eastAsia="宋体"/>
          <w:color w:val="0070C0"/>
          <w:szCs w:val="24"/>
          <w:lang w:eastAsia="zh-CN"/>
        </w:rPr>
        <w:t>L1 SSB + L1 SSB</w:t>
      </w:r>
      <w:bookmarkEnd w:id="5"/>
    </w:p>
    <w:p w14:paraId="634999CF"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bookmarkStart w:id="6" w:name="_Toc118729466"/>
      <w:r>
        <w:rPr>
          <w:rFonts w:eastAsia="宋体"/>
          <w:color w:val="0070C0"/>
          <w:szCs w:val="24"/>
          <w:lang w:eastAsia="zh-CN"/>
        </w:rPr>
        <w:t>L1 CSI-RS + L1 CSI-RS</w:t>
      </w:r>
      <w:bookmarkEnd w:id="6"/>
    </w:p>
    <w:p w14:paraId="199E74CA"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bookmarkStart w:id="7" w:name="_Toc118729467"/>
      <w:r>
        <w:rPr>
          <w:rFonts w:eastAsia="宋体"/>
          <w:color w:val="0070C0"/>
          <w:szCs w:val="24"/>
          <w:lang w:eastAsia="zh-CN"/>
        </w:rPr>
        <w:t>Simultaneous L3 measurements:</w:t>
      </w:r>
      <w:bookmarkEnd w:id="7"/>
    </w:p>
    <w:p w14:paraId="6EF33402"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bookmarkStart w:id="8" w:name="_Toc118729468"/>
      <w:r>
        <w:rPr>
          <w:rFonts w:eastAsia="宋体"/>
          <w:color w:val="0070C0"/>
          <w:szCs w:val="24"/>
          <w:lang w:eastAsia="zh-CN"/>
        </w:rPr>
        <w:t>L3 SSB + L3 SSB</w:t>
      </w:r>
      <w:bookmarkEnd w:id="8"/>
    </w:p>
    <w:p w14:paraId="031F2DA3"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bookmarkStart w:id="9" w:name="_Toc118729469"/>
      <w:r>
        <w:rPr>
          <w:rFonts w:eastAsia="宋体"/>
          <w:color w:val="0070C0"/>
          <w:szCs w:val="24"/>
          <w:lang w:eastAsia="zh-CN"/>
        </w:rPr>
        <w:t>Simultaneous L3 and L1 measurements:</w:t>
      </w:r>
      <w:bookmarkEnd w:id="9"/>
    </w:p>
    <w:p w14:paraId="5E2671E6"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bookmarkStart w:id="10" w:name="_Toc118729470"/>
      <w:r>
        <w:rPr>
          <w:rFonts w:eastAsia="宋体"/>
          <w:color w:val="0070C0"/>
          <w:szCs w:val="24"/>
          <w:lang w:eastAsia="zh-CN"/>
        </w:rPr>
        <w:t>L3 SSB + L1 SSB/CSI-RS</w:t>
      </w:r>
      <w:bookmarkEnd w:id="10"/>
    </w:p>
    <w:p w14:paraId="03EC5A6E"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bookmarkStart w:id="11" w:name="_Toc118729471"/>
      <w:r>
        <w:rPr>
          <w:rFonts w:eastAsia="宋体"/>
          <w:color w:val="0070C0"/>
          <w:szCs w:val="24"/>
          <w:lang w:eastAsia="zh-CN"/>
        </w:rPr>
        <w:lastRenderedPageBreak/>
        <w:t>Simultaneous data and L3 /L1 measurements:</w:t>
      </w:r>
      <w:bookmarkEnd w:id="11"/>
    </w:p>
    <w:p w14:paraId="1D55D839"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bookmarkStart w:id="12" w:name="_Toc118729472"/>
      <w:r>
        <w:rPr>
          <w:rFonts w:eastAsia="宋体"/>
          <w:color w:val="0070C0"/>
          <w:szCs w:val="24"/>
          <w:lang w:eastAsia="zh-CN"/>
        </w:rPr>
        <w:t>L1 SSB + data</w:t>
      </w:r>
      <w:bookmarkEnd w:id="12"/>
    </w:p>
    <w:p w14:paraId="0154C745"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bookmarkStart w:id="13" w:name="_Toc118729473"/>
      <w:r>
        <w:rPr>
          <w:rFonts w:eastAsia="宋体"/>
          <w:color w:val="0070C0"/>
          <w:szCs w:val="24"/>
          <w:lang w:eastAsia="zh-CN"/>
        </w:rPr>
        <w:t>L1 CSI-RS + data</w:t>
      </w:r>
      <w:bookmarkEnd w:id="13"/>
    </w:p>
    <w:p w14:paraId="2C6D5D43"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bookmarkStart w:id="14" w:name="_Toc118729474"/>
      <w:r>
        <w:rPr>
          <w:rFonts w:eastAsia="宋体"/>
          <w:color w:val="0070C0"/>
          <w:szCs w:val="24"/>
          <w:lang w:eastAsia="zh-CN"/>
        </w:rPr>
        <w:t>L3 SSB + data</w:t>
      </w:r>
      <w:bookmarkEnd w:id="14"/>
    </w:p>
    <w:p w14:paraId="7A9F99D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15" w:name="_Toc118729475"/>
      <w:r>
        <w:rPr>
          <w:rFonts w:eastAsia="宋体"/>
          <w:color w:val="0070C0"/>
          <w:szCs w:val="24"/>
          <w:lang w:eastAsia="zh-CN"/>
        </w:rPr>
        <w:t>RAN4 should study the following requirements for multi-Rx UE.</w:t>
      </w:r>
      <w:bookmarkEnd w:id="15"/>
    </w:p>
    <w:p w14:paraId="57DDFC40"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bookmarkStart w:id="16" w:name="_Toc118729476"/>
      <w:r>
        <w:rPr>
          <w:rFonts w:eastAsia="宋体"/>
          <w:color w:val="0070C0"/>
          <w:szCs w:val="24"/>
          <w:lang w:eastAsia="zh-CN"/>
        </w:rPr>
        <w:t>Simultaneous L1 measurements:</w:t>
      </w:r>
      <w:bookmarkEnd w:id="16"/>
    </w:p>
    <w:p w14:paraId="7A230062"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bookmarkStart w:id="17" w:name="_Toc118729477"/>
      <w:r>
        <w:rPr>
          <w:rFonts w:eastAsia="宋体"/>
          <w:color w:val="0070C0"/>
          <w:szCs w:val="24"/>
          <w:lang w:eastAsia="zh-CN"/>
        </w:rPr>
        <w:t>L1 SSB + L1 CSI-RS</w:t>
      </w:r>
      <w:bookmarkEnd w:id="17"/>
    </w:p>
    <w:p w14:paraId="2BD2A757"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bookmarkStart w:id="18" w:name="_Toc118729478"/>
      <w:r>
        <w:rPr>
          <w:rFonts w:eastAsia="宋体"/>
          <w:color w:val="0070C0"/>
          <w:szCs w:val="24"/>
          <w:lang w:eastAsia="zh-CN"/>
        </w:rPr>
        <w:t>Simultaneous data and L3 measurements</w:t>
      </w:r>
      <w:bookmarkEnd w:id="18"/>
      <w:r>
        <w:rPr>
          <w:rFonts w:eastAsia="宋体"/>
          <w:color w:val="0070C0"/>
          <w:szCs w:val="24"/>
          <w:lang w:eastAsia="zh-CN"/>
        </w:rPr>
        <w:t xml:space="preserve"> </w:t>
      </w:r>
    </w:p>
    <w:p w14:paraId="4B6A7245" w14:textId="77777777" w:rsidR="00833C47" w:rsidRDefault="00000000">
      <w:pPr>
        <w:pStyle w:val="aff6"/>
        <w:numPr>
          <w:ilvl w:val="4"/>
          <w:numId w:val="12"/>
        </w:numPr>
        <w:overflowPunct/>
        <w:autoSpaceDE/>
        <w:autoSpaceDN/>
        <w:adjustRightInd/>
        <w:spacing w:after="120"/>
        <w:ind w:firstLineChars="0"/>
        <w:textAlignment w:val="auto"/>
        <w:rPr>
          <w:rFonts w:eastAsia="宋体"/>
          <w:color w:val="0070C0"/>
          <w:szCs w:val="24"/>
          <w:lang w:eastAsia="zh-CN"/>
        </w:rPr>
      </w:pPr>
      <w:bookmarkStart w:id="19" w:name="_Toc118729479"/>
      <w:r>
        <w:rPr>
          <w:rFonts w:eastAsia="宋体"/>
          <w:color w:val="0070C0"/>
          <w:szCs w:val="24"/>
          <w:lang w:eastAsia="zh-CN"/>
        </w:rPr>
        <w:t>L3 CSI-RS + data</w:t>
      </w:r>
      <w:bookmarkEnd w:id="19"/>
    </w:p>
    <w:p w14:paraId="4DAEADB6"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4B077E"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52BB5657" w14:textId="77777777" w:rsidR="00833C47" w:rsidRDefault="00833C47">
      <w:pPr>
        <w:spacing w:after="120"/>
        <w:rPr>
          <w:color w:val="0070C0"/>
          <w:szCs w:val="24"/>
          <w:lang w:eastAsia="zh-CN"/>
        </w:rPr>
      </w:pPr>
    </w:p>
    <w:p w14:paraId="77EC16F4" w14:textId="77777777" w:rsidR="00833C47" w:rsidRDefault="00000000">
      <w:pPr>
        <w:pStyle w:val="3"/>
        <w:rPr>
          <w:sz w:val="24"/>
          <w:szCs w:val="16"/>
        </w:rPr>
      </w:pPr>
      <w:r>
        <w:rPr>
          <w:sz w:val="24"/>
          <w:szCs w:val="16"/>
        </w:rPr>
        <w:t>Sub-topic 1-2: UE capability</w:t>
      </w:r>
    </w:p>
    <w:p w14:paraId="37397631" w14:textId="77777777" w:rsidR="00833C47" w:rsidRDefault="00000000">
      <w:pPr>
        <w:outlineLvl w:val="3"/>
        <w:rPr>
          <w:b/>
          <w:color w:val="0070C0"/>
          <w:u w:val="single"/>
          <w:lang w:eastAsia="ko-KR"/>
        </w:rPr>
      </w:pPr>
      <w:r>
        <w:rPr>
          <w:b/>
          <w:color w:val="0070C0"/>
          <w:u w:val="single"/>
          <w:lang w:eastAsia="ko-KR"/>
        </w:rPr>
        <w:t xml:space="preserve">Issue 1-2-1: Clarification/understanding on R16 UE </w:t>
      </w:r>
      <w:proofErr w:type="spellStart"/>
      <w:r>
        <w:rPr>
          <w:b/>
          <w:color w:val="0070C0"/>
          <w:u w:val="single"/>
          <w:lang w:eastAsia="ko-KR"/>
        </w:rPr>
        <w:t>capabilitiy</w:t>
      </w:r>
      <w:proofErr w:type="spellEnd"/>
      <w:r>
        <w:rPr>
          <w:b/>
          <w:color w:val="0070C0"/>
          <w:u w:val="single"/>
          <w:lang w:eastAsia="ko-KR"/>
        </w:rPr>
        <w:t xml:space="preserve"> </w:t>
      </w:r>
      <w:proofErr w:type="spellStart"/>
      <w:r>
        <w:rPr>
          <w:b/>
          <w:color w:val="0070C0"/>
          <w:u w:val="single"/>
          <w:lang w:eastAsia="ko-KR"/>
        </w:rPr>
        <w:t>simultaneousReceptionDiffTypeD</w:t>
      </w:r>
      <w:proofErr w:type="spellEnd"/>
    </w:p>
    <w:p w14:paraId="327810D7"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2AD62E"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(Samsung): </w:t>
      </w:r>
    </w:p>
    <w:p w14:paraId="5D6786E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clarify the usage of existing UE capability </w:t>
      </w:r>
      <w:proofErr w:type="spellStart"/>
      <w:r>
        <w:rPr>
          <w:rFonts w:eastAsia="宋体"/>
          <w:i/>
          <w:iCs/>
          <w:color w:val="0070C0"/>
          <w:szCs w:val="24"/>
          <w:lang w:eastAsia="zh-CN"/>
        </w:rPr>
        <w:t>simultaneousReceptionDiffTypeD</w:t>
      </w:r>
      <w:proofErr w:type="spellEnd"/>
      <w:r>
        <w:rPr>
          <w:rFonts w:eastAsia="宋体"/>
          <w:color w:val="0070C0"/>
          <w:szCs w:val="24"/>
          <w:lang w:eastAsia="zh-CN"/>
        </w:rPr>
        <w:t xml:space="preserve"> and further discuss if additional UE capability is needed depending on progress of RRM requirements.</w:t>
      </w:r>
    </w:p>
    <w:p w14:paraId="67AEAD0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(Nokia): </w:t>
      </w:r>
    </w:p>
    <w:p w14:paraId="3331857E"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proofErr w:type="spellStart"/>
      <w:r>
        <w:rPr>
          <w:rFonts w:eastAsia="宋体"/>
          <w:i/>
          <w:iCs/>
          <w:color w:val="0070C0"/>
          <w:szCs w:val="24"/>
          <w:lang w:eastAsia="zh-CN"/>
        </w:rPr>
        <w:t>simultaneousReceptionDiffTypeD</w:t>
      </w:r>
      <w:proofErr w:type="spellEnd"/>
      <w:r>
        <w:rPr>
          <w:rFonts w:eastAsia="宋体"/>
          <w:color w:val="0070C0"/>
          <w:szCs w:val="24"/>
          <w:lang w:eastAsia="zh-CN"/>
        </w:rPr>
        <w:t xml:space="preserve"> should checked for its applicability to enhanced R-18 RAN4 RRM requirements.</w:t>
      </w:r>
    </w:p>
    <w:p w14:paraId="0DDB0E57"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2a (vivo): </w:t>
      </w:r>
    </w:p>
    <w:p w14:paraId="27C1D1B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Rel-16 UE capability </w:t>
      </w:r>
      <w:r>
        <w:rPr>
          <w:rFonts w:eastAsia="宋体"/>
          <w:i/>
          <w:iCs/>
          <w:color w:val="0070C0"/>
          <w:szCs w:val="24"/>
          <w:lang w:eastAsia="zh-CN"/>
        </w:rPr>
        <w:t>simultaneousReceptionDiffTypeD-r16</w:t>
      </w:r>
      <w:r>
        <w:rPr>
          <w:rFonts w:eastAsia="宋体"/>
          <w:color w:val="0070C0"/>
          <w:szCs w:val="24"/>
          <w:lang w:eastAsia="zh-CN"/>
        </w:rPr>
        <w:t xml:space="preserve"> is applicable only for PDSCH reception.</w:t>
      </w:r>
    </w:p>
    <w:p w14:paraId="5197E0A1"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New UE capability of supporting simultaneous reception from different directions with different QCL type D RSs for L1 measurements is introduced</w:t>
      </w:r>
    </w:p>
    <w:p w14:paraId="4A915754"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2b (ZTE): </w:t>
      </w:r>
    </w:p>
    <w:p w14:paraId="44D01F5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R16 UE capability </w:t>
      </w:r>
      <w:proofErr w:type="spellStart"/>
      <w:r>
        <w:rPr>
          <w:rFonts w:eastAsia="宋体"/>
          <w:i/>
          <w:iCs/>
          <w:color w:val="0070C0"/>
          <w:szCs w:val="24"/>
          <w:lang w:eastAsia="zh-CN"/>
        </w:rPr>
        <w:t>simultaneousReceptionDiffTypeD</w:t>
      </w:r>
      <w:proofErr w:type="spellEnd"/>
      <w:r>
        <w:rPr>
          <w:rFonts w:eastAsia="宋体"/>
          <w:color w:val="0070C0"/>
          <w:szCs w:val="24"/>
          <w:lang w:eastAsia="zh-CN"/>
        </w:rPr>
        <w:t xml:space="preserve"> is only applicable for PDSCH not even for PDCCH.</w:t>
      </w:r>
    </w:p>
    <w:p w14:paraId="7F4FF132"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It is preferred to introduce a new UE capability rather than reuse the existing R16 </w:t>
      </w:r>
      <w:proofErr w:type="spellStart"/>
      <w:r>
        <w:rPr>
          <w:rFonts w:eastAsia="宋体"/>
          <w:i/>
          <w:iCs/>
          <w:color w:val="0070C0"/>
          <w:szCs w:val="24"/>
          <w:lang w:eastAsia="zh-CN"/>
        </w:rPr>
        <w:t>simultaneousReceptionDiffTypeD</w:t>
      </w:r>
      <w:proofErr w:type="spellEnd"/>
      <w:r>
        <w:rPr>
          <w:rFonts w:eastAsia="宋体"/>
          <w:color w:val="0070C0"/>
          <w:szCs w:val="24"/>
          <w:lang w:eastAsia="zh-CN"/>
        </w:rPr>
        <w:t xml:space="preserve"> to indicate the support of simultaneous multi-panel reception from two directions in FR2-1.</w:t>
      </w:r>
    </w:p>
    <w:p w14:paraId="38E5172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2c (OPPO): </w:t>
      </w:r>
    </w:p>
    <w:p w14:paraId="47B5328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New UE capability of supporting simultaneous reception from different directions with different QCL type D RSs in R18 is preferred.</w:t>
      </w:r>
    </w:p>
    <w:p w14:paraId="0D5FD084"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2d (Huawei): </w:t>
      </w:r>
    </w:p>
    <w:p w14:paraId="2FCF144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FR2 multi-Rx DL reception, we prefer not to reuse R16 UE capability IE </w:t>
      </w:r>
      <w:r>
        <w:rPr>
          <w:rFonts w:eastAsia="宋体"/>
          <w:i/>
          <w:iCs/>
          <w:color w:val="0070C0"/>
          <w:szCs w:val="24"/>
          <w:lang w:eastAsia="zh-CN"/>
        </w:rPr>
        <w:t xml:space="preserve">simultaneousReceptionDiffTypeD-r16 </w:t>
      </w:r>
      <w:r>
        <w:rPr>
          <w:rFonts w:eastAsia="宋体"/>
          <w:color w:val="0070C0"/>
          <w:szCs w:val="24"/>
          <w:lang w:eastAsia="zh-CN"/>
        </w:rPr>
        <w:t>which will lead to a misunderstanding that RRM requirements for supporting simultaneous reception from different directions with different QCL type D RSs need to be specified since R16.</w:t>
      </w:r>
    </w:p>
    <w:p w14:paraId="36497D6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2e (Ericsson): </w:t>
      </w:r>
    </w:p>
    <w:p w14:paraId="3C5B8B57" w14:textId="4FA91606"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sidRPr="00F115DF">
        <w:rPr>
          <w:iCs/>
        </w:rPr>
        <w:lastRenderedPageBreak/>
        <w:t xml:space="preserve">Rel-16 UE capability </w:t>
      </w:r>
      <w:proofErr w:type="spellStart"/>
      <w:r w:rsidRPr="00F115DF">
        <w:rPr>
          <w:i/>
        </w:rPr>
        <w:t>simultaneousReceptionDiffTypeD</w:t>
      </w:r>
      <w:proofErr w:type="spellEnd"/>
      <w:r w:rsidRPr="00F115DF">
        <w:rPr>
          <w:iCs/>
        </w:rPr>
        <w:t xml:space="preserve"> cannot be directly applicable as an indication for UEs ability for multi-</w:t>
      </w:r>
      <w:proofErr w:type="spellStart"/>
      <w:r w:rsidRPr="00F115DF">
        <w:rPr>
          <w:iCs/>
        </w:rPr>
        <w:t>rx</w:t>
      </w:r>
      <w:proofErr w:type="spellEnd"/>
      <w:r w:rsidRPr="00F115DF">
        <w:rPr>
          <w:iCs/>
        </w:rPr>
        <w:t xml:space="preserve"> operation, since currently it is applicable only for PDSCH reception.</w:t>
      </w:r>
    </w:p>
    <w:p w14:paraId="1EFD5CAD"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D92B0A"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3E5528CD" w14:textId="77777777" w:rsidR="00833C47" w:rsidRDefault="00833C47">
      <w:pPr>
        <w:rPr>
          <w:rFonts w:eastAsiaTheme="minorEastAsia"/>
          <w:i/>
          <w:color w:val="0070C0"/>
          <w:lang w:eastAsia="zh-CN"/>
        </w:rPr>
      </w:pPr>
    </w:p>
    <w:p w14:paraId="640B1836" w14:textId="77777777" w:rsidR="00833C47" w:rsidRDefault="00000000">
      <w:pPr>
        <w:outlineLvl w:val="3"/>
        <w:rPr>
          <w:b/>
          <w:color w:val="0070C0"/>
          <w:u w:val="single"/>
          <w:lang w:eastAsia="ko-KR"/>
        </w:rPr>
      </w:pPr>
      <w:r>
        <w:rPr>
          <w:b/>
          <w:color w:val="0070C0"/>
          <w:u w:val="single"/>
          <w:lang w:eastAsia="ko-KR"/>
        </w:rPr>
        <w:t>Issue 1-2-2: UE capability of simultaneous reception of measured RS and data</w:t>
      </w:r>
    </w:p>
    <w:p w14:paraId="18ACC45C"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F5B0C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(Intel): </w:t>
      </w:r>
    </w:p>
    <w:p w14:paraId="0A8A797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case that scheduling restriction or measurement restriction can’t always be applied, further discuss applicable condition or threshold to distinguish the different scenarios.</w:t>
      </w:r>
    </w:p>
    <w:p w14:paraId="7D636BA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(MTK): </w:t>
      </w:r>
    </w:p>
    <w:p w14:paraId="6A26BFA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further study how to guarantee that network can know when to apply schedule restriction or when not to. If this cannot be guaranteed by network, scheduling restriction cannot be removed.</w:t>
      </w:r>
    </w:p>
    <w:p w14:paraId="6B9495E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w:t>
      </w:r>
    </w:p>
    <w:p w14:paraId="3E46DBD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New UE capability of supporting simultaneous reception from different directions for L1 measurements and data reception is introduced.</w:t>
      </w:r>
    </w:p>
    <w:p w14:paraId="3F6D825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mechanism for informing NW of activation/deactivation of 2AoA reception if necessary.</w:t>
      </w:r>
    </w:p>
    <w:p w14:paraId="672DB09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(Huawei):</w:t>
      </w:r>
    </w:p>
    <w:p w14:paraId="5EDBCBF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FR2 multi-Rx DL reception, UE is assumed to supports simultaneous receptions of measured RS and data, provided that the measured RS without beam sweeping operation is QCL Type D with the data from either TRP for multi-TRP transmissions</w:t>
      </w:r>
    </w:p>
    <w:p w14:paraId="312DD24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(Samsung): </w:t>
      </w:r>
    </w:p>
    <w:p w14:paraId="45E7A835" w14:textId="77777777" w:rsidR="00833C47" w:rsidRDefault="00000000">
      <w:pPr>
        <w:pStyle w:val="aff6"/>
        <w:numPr>
          <w:ilvl w:val="2"/>
          <w:numId w:val="12"/>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For UE capability of simultaneous reception of measured RS and data, if UE support </w:t>
      </w:r>
      <w:r>
        <w:rPr>
          <w:rFonts w:eastAsia="宋体"/>
          <w:i/>
          <w:iCs/>
          <w:color w:val="0070C0"/>
          <w:szCs w:val="24"/>
          <w:lang w:eastAsia="zh-CN"/>
        </w:rPr>
        <w:t>simultaneousReceptionDiffTypeD-r16</w:t>
      </w:r>
      <w:r>
        <w:rPr>
          <w:rFonts w:eastAsia="宋体"/>
          <w:color w:val="0070C0"/>
          <w:szCs w:val="24"/>
          <w:lang w:eastAsia="zh-CN"/>
        </w:rPr>
        <w:t xml:space="preserve">, it should support: </w:t>
      </w:r>
    </w:p>
    <w:p w14:paraId="632CD39E" w14:textId="77777777" w:rsidR="00833C47" w:rsidRDefault="00000000">
      <w:pPr>
        <w:pStyle w:val="aff6"/>
        <w:numPr>
          <w:ilvl w:val="3"/>
          <w:numId w:val="12"/>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simultaneous reception of L1 measured RS and PDCCH/PDSCH/TRS/CSI-RS for CQI, </w:t>
      </w:r>
    </w:p>
    <w:p w14:paraId="49BF307C" w14:textId="77777777" w:rsidR="00833C47" w:rsidRDefault="00000000">
      <w:pPr>
        <w:pStyle w:val="aff6"/>
        <w:numPr>
          <w:ilvl w:val="3"/>
          <w:numId w:val="12"/>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simultaneous reception of L3 measured RS and PDCCH/PDSCH/TRS/CSI-RS for CQI, </w:t>
      </w:r>
    </w:p>
    <w:p w14:paraId="46B3E7F4" w14:textId="77777777" w:rsidR="00833C47" w:rsidRDefault="00000000">
      <w:pPr>
        <w:pStyle w:val="aff6"/>
        <w:numPr>
          <w:ilvl w:val="2"/>
          <w:numId w:val="12"/>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Note: the measured RS and PDCCH/PDSCH/TRS/CSI-RS for CQI shall be with different QCL </w:t>
      </w:r>
      <w:proofErr w:type="spellStart"/>
      <w:r>
        <w:rPr>
          <w:rFonts w:eastAsia="宋体"/>
          <w:color w:val="0070C0"/>
          <w:szCs w:val="24"/>
          <w:lang w:eastAsia="zh-CN"/>
        </w:rPr>
        <w:t>TypeD</w:t>
      </w:r>
      <w:proofErr w:type="spellEnd"/>
      <w:r>
        <w:rPr>
          <w:rFonts w:eastAsia="宋体"/>
          <w:color w:val="0070C0"/>
          <w:szCs w:val="24"/>
          <w:lang w:eastAsia="zh-CN"/>
        </w:rPr>
        <w:t xml:space="preserve"> RSs, which match with the applicable multi-RX direction-pair to be specified in RF session.</w:t>
      </w:r>
    </w:p>
    <w:p w14:paraId="7ED64C7C" w14:textId="77777777" w:rsidR="00833C47" w:rsidRDefault="00000000">
      <w:pPr>
        <w:pStyle w:val="aff6"/>
        <w:numPr>
          <w:ilvl w:val="1"/>
          <w:numId w:val="12"/>
        </w:numPr>
        <w:overflowPunct/>
        <w:autoSpaceDE/>
        <w:autoSpaceDN/>
        <w:adjustRightInd/>
        <w:spacing w:after="120" w:line="259" w:lineRule="auto"/>
        <w:ind w:firstLineChars="0"/>
        <w:textAlignment w:val="auto"/>
        <w:rPr>
          <w:rFonts w:eastAsia="宋体"/>
          <w:color w:val="0070C0"/>
          <w:szCs w:val="24"/>
          <w:lang w:eastAsia="zh-CN"/>
        </w:rPr>
      </w:pPr>
      <w:r>
        <w:rPr>
          <w:rFonts w:eastAsia="宋体" w:hint="eastAsia"/>
          <w:color w:val="0070C0"/>
          <w:szCs w:val="24"/>
          <w:lang w:val="en-US" w:eastAsia="zh-CN"/>
        </w:rPr>
        <w:t>Option 6(ZTE):</w:t>
      </w:r>
    </w:p>
    <w:p w14:paraId="7E4130DF" w14:textId="77777777" w:rsidR="00833C47" w:rsidRPr="00F115DF" w:rsidRDefault="00000000" w:rsidP="00F115DF">
      <w:pPr>
        <w:pStyle w:val="aff6"/>
        <w:numPr>
          <w:ilvl w:val="2"/>
          <w:numId w:val="12"/>
        </w:numPr>
        <w:overflowPunct/>
        <w:autoSpaceDE/>
        <w:autoSpaceDN/>
        <w:adjustRightInd/>
        <w:spacing w:after="120" w:line="259" w:lineRule="auto"/>
        <w:ind w:firstLineChars="0"/>
        <w:textAlignment w:val="auto"/>
        <w:rPr>
          <w:rFonts w:eastAsia="宋体"/>
          <w:color w:val="0070C0"/>
          <w:szCs w:val="24"/>
          <w:lang w:eastAsia="zh-CN"/>
        </w:rPr>
      </w:pPr>
      <w:r w:rsidRPr="00F115DF">
        <w:rPr>
          <w:rFonts w:eastAsia="宋体"/>
          <w:color w:val="0070C0"/>
          <w:szCs w:val="24"/>
          <w:lang w:eastAsia="zh-CN"/>
        </w:rPr>
        <w:t>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14:paraId="25FCD6B8" w14:textId="77777777" w:rsidR="00833C47" w:rsidRPr="00F115DF" w:rsidRDefault="00000000" w:rsidP="00F115DF">
      <w:pPr>
        <w:pStyle w:val="aff6"/>
        <w:numPr>
          <w:ilvl w:val="3"/>
          <w:numId w:val="12"/>
        </w:numPr>
        <w:overflowPunct/>
        <w:autoSpaceDE/>
        <w:autoSpaceDN/>
        <w:adjustRightInd/>
        <w:spacing w:after="120" w:line="259" w:lineRule="auto"/>
        <w:ind w:firstLineChars="0"/>
        <w:textAlignment w:val="auto"/>
        <w:rPr>
          <w:rFonts w:eastAsia="宋体"/>
          <w:color w:val="0070C0"/>
          <w:szCs w:val="24"/>
          <w:lang w:eastAsia="zh-CN"/>
        </w:rPr>
      </w:pPr>
      <w:r w:rsidRPr="00F115DF">
        <w:rPr>
          <w:rFonts w:eastAsia="宋体"/>
          <w:color w:val="0070C0"/>
          <w:szCs w:val="24"/>
          <w:lang w:eastAsia="zh-CN"/>
        </w:rPr>
        <w:t>Solution 1: Only a single UE capability is needed, which is applicable for all supported combinations of simultaneous reception between L1 RS, L3 RS and data</w:t>
      </w:r>
    </w:p>
    <w:p w14:paraId="6FC6267C" w14:textId="77777777" w:rsidR="00833C47" w:rsidRPr="00F115DF" w:rsidRDefault="00000000" w:rsidP="00F115DF">
      <w:pPr>
        <w:pStyle w:val="aff6"/>
        <w:numPr>
          <w:ilvl w:val="3"/>
          <w:numId w:val="12"/>
        </w:numPr>
        <w:overflowPunct/>
        <w:autoSpaceDE/>
        <w:autoSpaceDN/>
        <w:adjustRightInd/>
        <w:spacing w:after="120" w:line="259" w:lineRule="auto"/>
        <w:ind w:firstLineChars="0"/>
        <w:textAlignment w:val="auto"/>
        <w:rPr>
          <w:rFonts w:eastAsia="宋体"/>
          <w:color w:val="0070C0"/>
          <w:szCs w:val="24"/>
          <w:lang w:eastAsia="zh-CN"/>
        </w:rPr>
      </w:pPr>
      <w:r w:rsidRPr="00F115DF">
        <w:rPr>
          <w:rFonts w:eastAsia="宋体"/>
          <w:color w:val="0070C0"/>
          <w:szCs w:val="24"/>
          <w:lang w:eastAsia="zh-CN"/>
        </w:rPr>
        <w:t xml:space="preserve">Solution 2: Multiple UE capabilities are necessary, and each of them indicates the support of one kind of combinations. </w:t>
      </w:r>
      <w:proofErr w:type="spellStart"/>
      <w:r w:rsidRPr="00F115DF">
        <w:rPr>
          <w:rFonts w:eastAsia="宋体"/>
          <w:color w:val="0070C0"/>
          <w:szCs w:val="24"/>
          <w:lang w:eastAsia="zh-CN"/>
        </w:rPr>
        <w:t>E.g</w:t>
      </w:r>
      <w:proofErr w:type="spellEnd"/>
      <w:r w:rsidRPr="00F115DF">
        <w:rPr>
          <w:rFonts w:eastAsia="宋体"/>
          <w:color w:val="0070C0"/>
          <w:szCs w:val="24"/>
          <w:lang w:eastAsia="zh-CN"/>
        </w:rPr>
        <w:t xml:space="preserve"> UE capability X1 indicates the support of simultaneous </w:t>
      </w:r>
      <w:proofErr w:type="spellStart"/>
      <w:r w:rsidRPr="00F115DF">
        <w:rPr>
          <w:rFonts w:eastAsia="宋体"/>
          <w:color w:val="0070C0"/>
          <w:szCs w:val="24"/>
          <w:lang w:eastAsia="zh-CN"/>
        </w:rPr>
        <w:t>data+data</w:t>
      </w:r>
      <w:proofErr w:type="spellEnd"/>
      <w:r w:rsidRPr="00F115DF">
        <w:rPr>
          <w:rFonts w:eastAsia="宋体"/>
          <w:color w:val="0070C0"/>
          <w:szCs w:val="24"/>
          <w:lang w:eastAsia="zh-CN"/>
        </w:rPr>
        <w:t xml:space="preserve"> reception; UE capability X2 indicates the </w:t>
      </w:r>
      <w:r w:rsidRPr="00F115DF">
        <w:rPr>
          <w:rFonts w:eastAsia="宋体"/>
          <w:color w:val="0070C0"/>
          <w:szCs w:val="24"/>
          <w:lang w:eastAsia="zh-CN"/>
        </w:rPr>
        <w:lastRenderedPageBreak/>
        <w:t>support of simultaneous L1 RS + L1 RS/data reception; UE capability X3 indicates the support of L3 RS + L3 RS/L1 RS/data reception.</w:t>
      </w:r>
    </w:p>
    <w:p w14:paraId="1FBF547E" w14:textId="77777777" w:rsidR="00833C47" w:rsidRDefault="00833C47">
      <w:pPr>
        <w:pStyle w:val="aff6"/>
        <w:numPr>
          <w:ilvl w:val="255"/>
          <w:numId w:val="0"/>
        </w:numPr>
        <w:overflowPunct/>
        <w:autoSpaceDE/>
        <w:autoSpaceDN/>
        <w:adjustRightInd/>
        <w:spacing w:after="120" w:line="259" w:lineRule="auto"/>
        <w:ind w:left="1296"/>
        <w:textAlignment w:val="auto"/>
        <w:rPr>
          <w:rFonts w:eastAsia="宋体"/>
          <w:color w:val="0070C0"/>
          <w:szCs w:val="24"/>
          <w:lang w:eastAsia="zh-CN"/>
        </w:rPr>
      </w:pPr>
    </w:p>
    <w:p w14:paraId="0A19198D" w14:textId="77777777" w:rsidR="00833C47" w:rsidRDefault="00833C47">
      <w:pPr>
        <w:pStyle w:val="aff6"/>
        <w:numPr>
          <w:ilvl w:val="255"/>
          <w:numId w:val="0"/>
        </w:numPr>
        <w:overflowPunct/>
        <w:autoSpaceDE/>
        <w:autoSpaceDN/>
        <w:adjustRightInd/>
        <w:spacing w:after="120" w:line="259" w:lineRule="auto"/>
        <w:textAlignment w:val="auto"/>
        <w:rPr>
          <w:rFonts w:eastAsia="宋体"/>
          <w:color w:val="0070C0"/>
          <w:szCs w:val="24"/>
          <w:lang w:eastAsia="zh-CN"/>
        </w:rPr>
      </w:pPr>
    </w:p>
    <w:p w14:paraId="7FF5FD67"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0747B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0155FABE" w14:textId="77777777" w:rsidR="00833C47" w:rsidRDefault="00833C47">
      <w:pPr>
        <w:spacing w:afterLines="50" w:after="120"/>
        <w:rPr>
          <w:rFonts w:eastAsiaTheme="minorEastAsia"/>
          <w:iCs/>
          <w:color w:val="000000" w:themeColor="text1"/>
          <w:lang w:eastAsia="zh-CN"/>
        </w:rPr>
      </w:pPr>
    </w:p>
    <w:p w14:paraId="5A80E94B" w14:textId="77777777" w:rsidR="00833C47" w:rsidRDefault="00000000">
      <w:pPr>
        <w:outlineLvl w:val="3"/>
        <w:rPr>
          <w:b/>
          <w:color w:val="0070C0"/>
          <w:u w:val="single"/>
          <w:lang w:eastAsia="ko-KR"/>
        </w:rPr>
      </w:pPr>
      <w:r>
        <w:rPr>
          <w:b/>
          <w:color w:val="0070C0"/>
          <w:u w:val="single"/>
          <w:lang w:eastAsia="ko-KR"/>
        </w:rPr>
        <w:t xml:space="preserve">Issue 1-2-3: UE capability of </w:t>
      </w:r>
      <w:proofErr w:type="spellStart"/>
      <w:r>
        <w:rPr>
          <w:b/>
          <w:i/>
          <w:iCs/>
          <w:color w:val="0070C0"/>
          <w:u w:val="single"/>
          <w:lang w:eastAsia="ko-KR"/>
        </w:rPr>
        <w:t>simultaneousRxDataSSB-DiffNumerology</w:t>
      </w:r>
      <w:proofErr w:type="spellEnd"/>
    </w:p>
    <w:p w14:paraId="1E82CAC6"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A9DBC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(Intel, MTK, Huawei, Samsung): </w:t>
      </w:r>
    </w:p>
    <w:p w14:paraId="016156E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w:t>
      </w:r>
      <w:proofErr w:type="spellStart"/>
      <w:r>
        <w:rPr>
          <w:rFonts w:eastAsia="宋体"/>
          <w:i/>
          <w:iCs/>
          <w:color w:val="0070C0"/>
          <w:szCs w:val="24"/>
          <w:lang w:eastAsia="zh-CN"/>
        </w:rPr>
        <w:t>simultaneousRxDataSSB-DiffNumerology</w:t>
      </w:r>
      <w:proofErr w:type="spellEnd"/>
      <w:r>
        <w:rPr>
          <w:rFonts w:eastAsia="宋体"/>
          <w:color w:val="0070C0"/>
          <w:szCs w:val="24"/>
          <w:lang w:eastAsia="zh-CN"/>
        </w:rPr>
        <w:t xml:space="preserve"> IE can be re-used in R18 multi-panel WI</w:t>
      </w:r>
    </w:p>
    <w:p w14:paraId="0E50C90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(ZTE): </w:t>
      </w:r>
    </w:p>
    <w:p w14:paraId="4C3D8A02"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UE capability </w:t>
      </w:r>
      <w:r>
        <w:rPr>
          <w:rFonts w:eastAsia="宋体"/>
          <w:i/>
          <w:iCs/>
          <w:color w:val="0070C0"/>
          <w:szCs w:val="24"/>
          <w:lang w:eastAsia="zh-CN"/>
        </w:rPr>
        <w:t>simultaneousRxDataSSB-DiffNumerology-Inter-r16</w:t>
      </w:r>
      <w:r>
        <w:rPr>
          <w:rFonts w:eastAsia="宋体"/>
          <w:color w:val="0070C0"/>
          <w:szCs w:val="24"/>
          <w:lang w:eastAsia="zh-CN"/>
        </w:rPr>
        <w:t xml:space="preserve"> is not suitable for R18 multi-panel reception since of the inherent applicability restriction.</w:t>
      </w:r>
    </w:p>
    <w:p w14:paraId="6FE439F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UE capability </w:t>
      </w:r>
      <w:proofErr w:type="spellStart"/>
      <w:r>
        <w:rPr>
          <w:rFonts w:eastAsia="宋体"/>
          <w:i/>
          <w:iCs/>
          <w:color w:val="0070C0"/>
          <w:szCs w:val="24"/>
          <w:lang w:eastAsia="zh-CN"/>
        </w:rPr>
        <w:t>simultaneousRxDataSSB-DiffNumerology</w:t>
      </w:r>
      <w:proofErr w:type="spellEnd"/>
      <w:r>
        <w:rPr>
          <w:rFonts w:eastAsia="宋体"/>
          <w:color w:val="0070C0"/>
          <w:szCs w:val="24"/>
          <w:lang w:eastAsia="zh-CN"/>
        </w:rPr>
        <w:t xml:space="preserve"> is feasible if the supporting of concurrent SSB and data are consistent between FR1 and FR2-1. But it should be ultimately determined after the decision of single or multiple UE capabilities are necessary.</w:t>
      </w:r>
    </w:p>
    <w:p w14:paraId="21919D8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(Nokia): </w:t>
      </w:r>
    </w:p>
    <w:p w14:paraId="6A559012"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R-18 UE with multi-Rx capability, for indicating simultaneous data and intra-frequency measurement capability, </w:t>
      </w:r>
      <w:proofErr w:type="spellStart"/>
      <w:r>
        <w:rPr>
          <w:rFonts w:eastAsia="宋体"/>
          <w:i/>
          <w:iCs/>
          <w:color w:val="0070C0"/>
          <w:szCs w:val="24"/>
          <w:lang w:eastAsia="zh-CN"/>
        </w:rPr>
        <w:t>simultaneousRxDataSSB-DiffNumerology</w:t>
      </w:r>
      <w:proofErr w:type="spellEnd"/>
      <w:r>
        <w:rPr>
          <w:rFonts w:eastAsia="宋体"/>
          <w:i/>
          <w:iCs/>
          <w:color w:val="0070C0"/>
          <w:szCs w:val="24"/>
          <w:lang w:eastAsia="zh-CN"/>
        </w:rPr>
        <w:t xml:space="preserve"> </w:t>
      </w:r>
      <w:r>
        <w:rPr>
          <w:rFonts w:eastAsia="宋体"/>
          <w:color w:val="0070C0"/>
          <w:szCs w:val="24"/>
          <w:lang w:eastAsia="zh-CN"/>
        </w:rPr>
        <w:t>can be reused.</w:t>
      </w:r>
    </w:p>
    <w:p w14:paraId="6F84F3AE"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R-18 UE with multi-Rx capability, for indicating simultaneous data and inter-frequency measurement without measurement gap capability, </w:t>
      </w:r>
      <w:r>
        <w:rPr>
          <w:rFonts w:eastAsia="宋体"/>
          <w:i/>
          <w:iCs/>
          <w:color w:val="0070C0"/>
          <w:szCs w:val="24"/>
          <w:lang w:eastAsia="zh-CN"/>
        </w:rPr>
        <w:t xml:space="preserve">simultaneousRxDataSSB-DiffNumerology-Inter-r16 </w:t>
      </w:r>
      <w:r>
        <w:rPr>
          <w:rFonts w:eastAsia="宋体"/>
          <w:color w:val="0070C0"/>
          <w:szCs w:val="24"/>
          <w:lang w:eastAsia="zh-CN"/>
        </w:rPr>
        <w:t>can be reused.</w:t>
      </w:r>
    </w:p>
    <w:p w14:paraId="5A853EB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(Ericsson): </w:t>
      </w:r>
    </w:p>
    <w:p w14:paraId="44C2D61B" w14:textId="46139CE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 new UE capability is needed to support simultaneous reception with different QCL type-d and mixed numerologies.</w:t>
      </w:r>
    </w:p>
    <w:p w14:paraId="019CA06E" w14:textId="79772939"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UEs supporting simultaneous reception with different QCL type-d and mixed numerologies no scheduling restrictions are needed.</w:t>
      </w:r>
    </w:p>
    <w:p w14:paraId="70C34E89"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A8CEEA"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5A16B0A9" w14:textId="77777777" w:rsidR="00833C47" w:rsidRDefault="00833C47">
      <w:pPr>
        <w:spacing w:afterLines="50" w:after="120"/>
        <w:rPr>
          <w:rFonts w:eastAsiaTheme="minorEastAsia"/>
          <w:iCs/>
          <w:color w:val="000000" w:themeColor="text1"/>
          <w:lang w:eastAsia="zh-CN"/>
        </w:rPr>
      </w:pPr>
    </w:p>
    <w:p w14:paraId="33843270" w14:textId="77777777" w:rsidR="00833C47" w:rsidRDefault="00000000">
      <w:pPr>
        <w:outlineLvl w:val="3"/>
        <w:rPr>
          <w:b/>
          <w:color w:val="0070C0"/>
          <w:u w:val="single"/>
          <w:lang w:eastAsia="ko-KR"/>
        </w:rPr>
      </w:pPr>
      <w:r>
        <w:rPr>
          <w:b/>
          <w:color w:val="0070C0"/>
          <w:u w:val="single"/>
          <w:lang w:eastAsia="ko-KR"/>
        </w:rPr>
        <w:t>Issue 1-2-4: UE capability of dynamic switch the activated two panels</w:t>
      </w:r>
    </w:p>
    <w:p w14:paraId="718FD3DE"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BFDC0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1(Intel): </w:t>
      </w:r>
    </w:p>
    <w:p w14:paraId="1C69572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discuss whether to introduce UE capability that UE is equipped with more panels and can </w:t>
      </w:r>
      <w:bookmarkStart w:id="20" w:name="_Hlk118966109"/>
      <w:r>
        <w:rPr>
          <w:rFonts w:eastAsia="宋体"/>
          <w:color w:val="0070C0"/>
          <w:szCs w:val="24"/>
          <w:lang w:eastAsia="zh-CN"/>
        </w:rPr>
        <w:t>dynamic switch the activated two panels</w:t>
      </w:r>
      <w:bookmarkEnd w:id="20"/>
      <w:r>
        <w:rPr>
          <w:rFonts w:eastAsia="宋体"/>
          <w:color w:val="0070C0"/>
          <w:szCs w:val="24"/>
          <w:lang w:eastAsia="zh-CN"/>
        </w:rPr>
        <w:t xml:space="preserve"> if necessary.</w:t>
      </w:r>
    </w:p>
    <w:p w14:paraId="1041661C"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F70C1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1B970ED2" w14:textId="77777777" w:rsidR="00833C47" w:rsidRDefault="00833C47">
      <w:pPr>
        <w:spacing w:afterLines="50" w:after="120"/>
        <w:rPr>
          <w:rFonts w:eastAsiaTheme="minorEastAsia"/>
          <w:iCs/>
          <w:color w:val="000000" w:themeColor="text1"/>
          <w:lang w:eastAsia="zh-CN"/>
        </w:rPr>
      </w:pPr>
    </w:p>
    <w:p w14:paraId="0D204092" w14:textId="77777777" w:rsidR="00833C47" w:rsidRDefault="00833C47">
      <w:pPr>
        <w:rPr>
          <w:color w:val="0070C0"/>
          <w:lang w:val="en-US" w:eastAsia="zh-CN"/>
        </w:rPr>
      </w:pPr>
    </w:p>
    <w:p w14:paraId="2959CFF2" w14:textId="77777777" w:rsidR="00833C47" w:rsidRDefault="00000000">
      <w:pPr>
        <w:pStyle w:val="1"/>
        <w:rPr>
          <w:lang w:eastAsia="ja-JP"/>
        </w:rPr>
      </w:pPr>
      <w:r>
        <w:rPr>
          <w:lang w:eastAsia="ja-JP"/>
        </w:rPr>
        <w:lastRenderedPageBreak/>
        <w:t>Topic #2: Analysis of general aspects</w:t>
      </w:r>
    </w:p>
    <w:p w14:paraId="758B4583" w14:textId="77777777" w:rsidR="00833C47" w:rsidRDefault="00000000">
      <w:pPr>
        <w:rPr>
          <w:i/>
          <w:color w:val="0070C0"/>
          <w:lang w:eastAsia="zh-CN"/>
        </w:rPr>
      </w:pPr>
      <w:r>
        <w:rPr>
          <w:i/>
          <w:color w:val="0070C0"/>
          <w:lang w:eastAsia="zh-CN"/>
        </w:rPr>
        <w:t xml:space="preserve">Main technical topic overview. The structure can be done based on sub-agenda basis. </w:t>
      </w:r>
    </w:p>
    <w:p w14:paraId="7AF6A12E" w14:textId="77777777" w:rsidR="00833C47"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652CA99A" w14:textId="77777777">
        <w:trPr>
          <w:trHeight w:val="468"/>
        </w:trPr>
        <w:tc>
          <w:tcPr>
            <w:tcW w:w="1622" w:type="dxa"/>
            <w:vAlign w:val="center"/>
          </w:tcPr>
          <w:p w14:paraId="629265CF" w14:textId="77777777" w:rsidR="00833C47" w:rsidRDefault="00000000">
            <w:pPr>
              <w:spacing w:before="120" w:after="120"/>
              <w:rPr>
                <w:b/>
                <w:bCs/>
              </w:rPr>
            </w:pPr>
            <w:r>
              <w:rPr>
                <w:b/>
                <w:bCs/>
              </w:rPr>
              <w:t>T-doc number</w:t>
            </w:r>
          </w:p>
        </w:tc>
        <w:tc>
          <w:tcPr>
            <w:tcW w:w="1424" w:type="dxa"/>
            <w:vAlign w:val="center"/>
          </w:tcPr>
          <w:p w14:paraId="25589908" w14:textId="77777777" w:rsidR="00833C47" w:rsidRDefault="00000000">
            <w:pPr>
              <w:spacing w:before="120" w:after="120"/>
              <w:rPr>
                <w:b/>
                <w:bCs/>
              </w:rPr>
            </w:pPr>
            <w:r>
              <w:rPr>
                <w:b/>
                <w:bCs/>
              </w:rPr>
              <w:t>Company</w:t>
            </w:r>
          </w:p>
        </w:tc>
        <w:tc>
          <w:tcPr>
            <w:tcW w:w="6585" w:type="dxa"/>
            <w:vAlign w:val="center"/>
          </w:tcPr>
          <w:p w14:paraId="52F391C9" w14:textId="77777777" w:rsidR="00833C47" w:rsidRDefault="00000000">
            <w:pPr>
              <w:spacing w:before="120" w:after="120"/>
              <w:rPr>
                <w:b/>
                <w:bCs/>
              </w:rPr>
            </w:pPr>
            <w:r>
              <w:rPr>
                <w:b/>
                <w:bCs/>
              </w:rPr>
              <w:t>Proposals / Observations</w:t>
            </w:r>
          </w:p>
        </w:tc>
      </w:tr>
      <w:tr w:rsidR="00833C47" w14:paraId="5C97D2A7" w14:textId="77777777">
        <w:trPr>
          <w:trHeight w:val="468"/>
        </w:trPr>
        <w:tc>
          <w:tcPr>
            <w:tcW w:w="1622" w:type="dxa"/>
          </w:tcPr>
          <w:p w14:paraId="7D737420" w14:textId="77777777" w:rsidR="00833C47" w:rsidRDefault="00000000">
            <w:pPr>
              <w:spacing w:before="120" w:after="120"/>
            </w:pPr>
            <w:r>
              <w:t>R4-2218167</w:t>
            </w:r>
          </w:p>
        </w:tc>
        <w:tc>
          <w:tcPr>
            <w:tcW w:w="1424" w:type="dxa"/>
          </w:tcPr>
          <w:p w14:paraId="513AE124" w14:textId="77777777" w:rsidR="00833C47" w:rsidRDefault="00000000">
            <w:pPr>
              <w:spacing w:before="120" w:after="120"/>
            </w:pPr>
            <w:r>
              <w:t>Apple</w:t>
            </w:r>
          </w:p>
        </w:tc>
        <w:tc>
          <w:tcPr>
            <w:tcW w:w="6585" w:type="dxa"/>
          </w:tcPr>
          <w:p w14:paraId="5ADC031C" w14:textId="77777777" w:rsidR="00833C47" w:rsidRDefault="00000000">
            <w:pPr>
              <w:spacing w:before="100" w:beforeAutospacing="1" w:after="100"/>
              <w:rPr>
                <w:b/>
                <w:bCs/>
                <w:i/>
                <w:iCs/>
              </w:rPr>
            </w:pPr>
            <w:r>
              <w:rPr>
                <w:b/>
                <w:bCs/>
                <w:i/>
                <w:iCs/>
              </w:rPr>
              <w:t>Observation 1: Discussing the case where receive timing difference is larger than CP is not in the scope of this WI.</w:t>
            </w:r>
          </w:p>
          <w:p w14:paraId="45702BA1" w14:textId="77777777" w:rsidR="00833C47" w:rsidRDefault="00000000">
            <w:pPr>
              <w:spacing w:before="100" w:beforeAutospacing="1" w:after="100"/>
              <w:rPr>
                <w:b/>
                <w:bCs/>
                <w:i/>
                <w:iCs/>
              </w:rPr>
            </w:pPr>
            <w:r>
              <w:rPr>
                <w:b/>
                <w:bCs/>
                <w:i/>
                <w:iCs/>
              </w:rPr>
              <w:t>Proposal 1: The receive timing difference between different directions, which is applicable to simultaneous data reception, simultaneous L1 measurements, and possibly simultaneous data reception and L1 measurements, is within CP in R18.</w:t>
            </w:r>
          </w:p>
          <w:p w14:paraId="7B468CE3" w14:textId="77777777" w:rsidR="00833C47" w:rsidRDefault="00000000">
            <w:pPr>
              <w:spacing w:before="100" w:beforeAutospacing="1" w:after="100"/>
            </w:pPr>
            <w:r>
              <w:rPr>
                <w:b/>
                <w:bCs/>
                <w:i/>
                <w:iCs/>
              </w:rPr>
              <w:t>Proposal 2: RAN4 considers allowing a UE capable of multi-RX reception to inform the network that it does not support two-</w:t>
            </w:r>
            <w:proofErr w:type="spellStart"/>
            <w:r>
              <w:rPr>
                <w:b/>
                <w:bCs/>
                <w:i/>
                <w:iCs/>
              </w:rPr>
              <w:t>AoA</w:t>
            </w:r>
            <w:proofErr w:type="spellEnd"/>
            <w:r>
              <w:rPr>
                <w:b/>
                <w:bCs/>
                <w:i/>
                <w:iCs/>
              </w:rPr>
              <w:t xml:space="preserve"> reception, so the network knows the UE does not turn on or off this capability arbitrarily. FFS how this is achieved.</w:t>
            </w:r>
          </w:p>
        </w:tc>
      </w:tr>
      <w:tr w:rsidR="00833C47" w14:paraId="5D07A2F5" w14:textId="77777777">
        <w:trPr>
          <w:trHeight w:val="468"/>
        </w:trPr>
        <w:tc>
          <w:tcPr>
            <w:tcW w:w="1622" w:type="dxa"/>
          </w:tcPr>
          <w:p w14:paraId="477949FA" w14:textId="77777777" w:rsidR="00833C47" w:rsidRDefault="00000000">
            <w:pPr>
              <w:spacing w:before="120" w:after="120"/>
            </w:pPr>
            <w:r>
              <w:t>R4-2218336</w:t>
            </w:r>
          </w:p>
        </w:tc>
        <w:tc>
          <w:tcPr>
            <w:tcW w:w="1424" w:type="dxa"/>
          </w:tcPr>
          <w:p w14:paraId="1317D896" w14:textId="77777777" w:rsidR="00833C47" w:rsidRDefault="00000000">
            <w:pPr>
              <w:spacing w:before="120" w:after="120"/>
            </w:pPr>
            <w:r>
              <w:t>Intel Corporation</w:t>
            </w:r>
          </w:p>
        </w:tc>
        <w:tc>
          <w:tcPr>
            <w:tcW w:w="6585" w:type="dxa"/>
          </w:tcPr>
          <w:p w14:paraId="14DCA107" w14:textId="77777777" w:rsidR="00833C47" w:rsidRDefault="00000000">
            <w:pPr>
              <w:spacing w:after="120"/>
              <w:rPr>
                <w:b/>
                <w:bCs/>
              </w:rPr>
            </w:pPr>
            <w:r>
              <w:rPr>
                <w:b/>
                <w:bCs/>
                <w:i/>
                <w:iCs/>
              </w:rPr>
              <w:t>Observation 1</w:t>
            </w:r>
            <w:r>
              <w:rPr>
                <w:b/>
                <w:bCs/>
              </w:rPr>
              <w:t>: UE can’t perform Simultaneous reception of SSB+SSB from two intra-cell TRPs.</w:t>
            </w:r>
          </w:p>
          <w:p w14:paraId="6F1A354C" w14:textId="77777777" w:rsidR="00833C47" w:rsidRDefault="00000000">
            <w:pPr>
              <w:spacing w:after="120"/>
              <w:rPr>
                <w:b/>
                <w:bCs/>
                <w:snapToGrid w:val="0"/>
              </w:rPr>
            </w:pPr>
            <w:r>
              <w:rPr>
                <w:b/>
                <w:bCs/>
              </w:rPr>
              <w:t xml:space="preserve">Proposal 1: </w:t>
            </w:r>
            <w:r w:rsidRPr="00F115DF">
              <w:rPr>
                <w:b/>
                <w:bCs/>
                <w:snapToGrid w:val="0"/>
                <w:lang w:val="en-US"/>
              </w:rPr>
              <w:t xml:space="preserve">For </w:t>
            </w:r>
            <w:r>
              <w:rPr>
                <w:b/>
                <w:bCs/>
                <w:snapToGrid w:val="0"/>
              </w:rPr>
              <w:t xml:space="preserve">intra-cell </w:t>
            </w:r>
            <w:proofErr w:type="spellStart"/>
            <w:r>
              <w:rPr>
                <w:b/>
                <w:bCs/>
                <w:snapToGrid w:val="0"/>
              </w:rPr>
              <w:t>mTRP</w:t>
            </w:r>
            <w:proofErr w:type="spellEnd"/>
            <w:r>
              <w:rPr>
                <w:b/>
                <w:bCs/>
                <w:snapToGrid w:val="0"/>
              </w:rPr>
              <w:t>, UE may perform simultaneous reception for:</w:t>
            </w:r>
          </w:p>
          <w:p w14:paraId="5B7BA7CF" w14:textId="77777777" w:rsidR="00833C47" w:rsidRDefault="00000000">
            <w:pPr>
              <w:pStyle w:val="aff6"/>
              <w:widowControl w:val="0"/>
              <w:numPr>
                <w:ilvl w:val="0"/>
                <w:numId w:val="13"/>
              </w:numPr>
              <w:overflowPunct/>
              <w:spacing w:after="0" w:line="360" w:lineRule="auto"/>
              <w:ind w:firstLineChars="0"/>
              <w:textAlignment w:val="auto"/>
              <w:rPr>
                <w:b/>
                <w:bCs/>
              </w:rPr>
            </w:pPr>
            <w:r>
              <w:rPr>
                <w:b/>
                <w:bCs/>
              </w:rPr>
              <w:t>Data</w:t>
            </w:r>
            <w:r>
              <w:rPr>
                <w:b/>
                <w:bCs/>
                <w:lang w:val="en-US"/>
              </w:rPr>
              <w:t xml:space="preserve"> </w:t>
            </w:r>
            <w:r>
              <w:rPr>
                <w:b/>
                <w:bCs/>
              </w:rPr>
              <w:t>+</w:t>
            </w:r>
            <w:r>
              <w:rPr>
                <w:b/>
                <w:bCs/>
                <w:lang w:val="en-US"/>
              </w:rPr>
              <w:t xml:space="preserve"> </w:t>
            </w:r>
            <w:r>
              <w:rPr>
                <w:b/>
                <w:bCs/>
              </w:rPr>
              <w:t>RS</w:t>
            </w:r>
          </w:p>
          <w:p w14:paraId="31E18C23" w14:textId="77777777" w:rsidR="00833C47" w:rsidRDefault="00000000">
            <w:pPr>
              <w:pStyle w:val="aff6"/>
              <w:widowControl w:val="0"/>
              <w:numPr>
                <w:ilvl w:val="4"/>
                <w:numId w:val="12"/>
              </w:numPr>
              <w:overflowPunct/>
              <w:spacing w:after="0" w:line="360" w:lineRule="auto"/>
              <w:ind w:left="900" w:firstLineChars="0"/>
              <w:textAlignment w:val="auto"/>
              <w:rPr>
                <w:b/>
                <w:bCs/>
                <w:lang w:val="en-US"/>
              </w:rPr>
            </w:pPr>
            <w:r>
              <w:rPr>
                <w:b/>
                <w:bCs/>
                <w:lang w:val="en-US"/>
              </w:rPr>
              <w:t>Data + L1 CSI-RS</w:t>
            </w:r>
          </w:p>
          <w:p w14:paraId="34C9EFAF" w14:textId="77777777" w:rsidR="00833C47" w:rsidRDefault="00000000">
            <w:pPr>
              <w:pStyle w:val="aff6"/>
              <w:widowControl w:val="0"/>
              <w:numPr>
                <w:ilvl w:val="4"/>
                <w:numId w:val="12"/>
              </w:numPr>
              <w:overflowPunct/>
              <w:spacing w:after="0" w:line="360" w:lineRule="auto"/>
              <w:ind w:left="900" w:firstLineChars="0"/>
              <w:textAlignment w:val="auto"/>
              <w:rPr>
                <w:b/>
                <w:bCs/>
                <w:lang w:val="en-US"/>
              </w:rPr>
            </w:pPr>
            <w:r>
              <w:rPr>
                <w:b/>
                <w:bCs/>
                <w:lang w:val="en-US"/>
              </w:rPr>
              <w:t>Data + L1 SSB</w:t>
            </w:r>
          </w:p>
          <w:p w14:paraId="41FCE5AA" w14:textId="77777777" w:rsidR="00833C47" w:rsidRDefault="00000000">
            <w:pPr>
              <w:pStyle w:val="aff6"/>
              <w:widowControl w:val="0"/>
              <w:numPr>
                <w:ilvl w:val="0"/>
                <w:numId w:val="13"/>
              </w:numPr>
              <w:overflowPunct/>
              <w:spacing w:after="0" w:line="360" w:lineRule="auto"/>
              <w:ind w:firstLineChars="0"/>
              <w:textAlignment w:val="auto"/>
              <w:rPr>
                <w:b/>
                <w:bCs/>
              </w:rPr>
            </w:pPr>
            <w:r>
              <w:rPr>
                <w:b/>
                <w:bCs/>
              </w:rPr>
              <w:t>RS + RS</w:t>
            </w:r>
          </w:p>
          <w:p w14:paraId="1E03837A" w14:textId="77777777" w:rsidR="00833C47" w:rsidRDefault="00000000">
            <w:pPr>
              <w:pStyle w:val="aff6"/>
              <w:widowControl w:val="0"/>
              <w:numPr>
                <w:ilvl w:val="4"/>
                <w:numId w:val="12"/>
              </w:numPr>
              <w:overflowPunct/>
              <w:spacing w:after="0" w:line="360" w:lineRule="auto"/>
              <w:ind w:left="900" w:firstLineChars="0"/>
              <w:textAlignment w:val="auto"/>
              <w:rPr>
                <w:b/>
                <w:bCs/>
                <w:lang w:val="en-US"/>
              </w:rPr>
            </w:pPr>
            <w:r>
              <w:rPr>
                <w:b/>
                <w:bCs/>
                <w:lang w:val="en-US"/>
              </w:rPr>
              <w:t>L1 CSI + L1 CSI-RS</w:t>
            </w:r>
          </w:p>
          <w:p w14:paraId="07D79533" w14:textId="77777777" w:rsidR="00833C47" w:rsidRDefault="00000000">
            <w:pPr>
              <w:pStyle w:val="aff6"/>
              <w:widowControl w:val="0"/>
              <w:numPr>
                <w:ilvl w:val="4"/>
                <w:numId w:val="12"/>
              </w:numPr>
              <w:overflowPunct/>
              <w:spacing w:after="0" w:line="360" w:lineRule="auto"/>
              <w:ind w:left="900" w:firstLineChars="0"/>
              <w:textAlignment w:val="auto"/>
              <w:rPr>
                <w:b/>
                <w:bCs/>
                <w:lang w:val="en-US"/>
              </w:rPr>
            </w:pPr>
            <w:r>
              <w:rPr>
                <w:b/>
                <w:bCs/>
                <w:lang w:val="en-US"/>
              </w:rPr>
              <w:t>L1 CSI + L1 SSB</w:t>
            </w:r>
          </w:p>
          <w:p w14:paraId="748369A4" w14:textId="77777777" w:rsidR="00833C47" w:rsidRDefault="00000000">
            <w:pPr>
              <w:pStyle w:val="aff6"/>
              <w:widowControl w:val="0"/>
              <w:numPr>
                <w:ilvl w:val="0"/>
                <w:numId w:val="13"/>
              </w:numPr>
              <w:overflowPunct/>
              <w:spacing w:after="0" w:line="360" w:lineRule="auto"/>
              <w:ind w:firstLineChars="0"/>
              <w:textAlignment w:val="auto"/>
              <w:rPr>
                <w:b/>
                <w:bCs/>
              </w:rPr>
            </w:pPr>
            <w:r>
              <w:rPr>
                <w:b/>
                <w:bCs/>
              </w:rPr>
              <w:t>Data + Data</w:t>
            </w:r>
          </w:p>
          <w:p w14:paraId="7078A78B" w14:textId="77777777" w:rsidR="00833C47" w:rsidRDefault="00000000">
            <w:pPr>
              <w:spacing w:after="120"/>
              <w:rPr>
                <w:b/>
                <w:bCs/>
              </w:rPr>
            </w:pPr>
            <w:r>
              <w:rPr>
                <w:b/>
                <w:bCs/>
                <w:i/>
                <w:iCs/>
              </w:rPr>
              <w:t>Observation 2</w:t>
            </w:r>
            <w:r>
              <w:rPr>
                <w:b/>
                <w:bCs/>
              </w:rPr>
              <w:t>: For inter-cell multi-TRP, it’s not typical scenario to perform simultaneous data transmission.</w:t>
            </w:r>
          </w:p>
          <w:p w14:paraId="5FC08025" w14:textId="77777777" w:rsidR="00833C47" w:rsidRDefault="00000000">
            <w:pPr>
              <w:spacing w:after="120"/>
              <w:rPr>
                <w:b/>
                <w:bCs/>
              </w:rPr>
            </w:pPr>
            <w:r>
              <w:rPr>
                <w:b/>
                <w:bCs/>
                <w:i/>
                <w:iCs/>
              </w:rPr>
              <w:t>Observation 3</w:t>
            </w:r>
            <w:r>
              <w:rPr>
                <w:b/>
                <w:bCs/>
              </w:rPr>
              <w:t>: Only SSB based L1-RSRP measurement is defined for inter-cell L1-RSRP measurement.</w:t>
            </w:r>
          </w:p>
          <w:p w14:paraId="770106FF" w14:textId="77777777" w:rsidR="00833C47" w:rsidRDefault="00000000">
            <w:r>
              <w:rPr>
                <w:b/>
                <w:bCs/>
              </w:rPr>
              <w:t xml:space="preserve">Proposal 2: </w:t>
            </w:r>
            <w:r w:rsidRPr="00F115DF">
              <w:rPr>
                <w:b/>
                <w:bCs/>
                <w:snapToGrid w:val="0"/>
                <w:lang w:val="en-US"/>
              </w:rPr>
              <w:t xml:space="preserve">For </w:t>
            </w:r>
            <w:r>
              <w:rPr>
                <w:b/>
                <w:bCs/>
                <w:snapToGrid w:val="0"/>
              </w:rPr>
              <w:t xml:space="preserve">inter-cell </w:t>
            </w:r>
            <w:proofErr w:type="spellStart"/>
            <w:r>
              <w:rPr>
                <w:b/>
                <w:bCs/>
                <w:snapToGrid w:val="0"/>
              </w:rPr>
              <w:t>mTRP</w:t>
            </w:r>
            <w:proofErr w:type="spellEnd"/>
            <w:r>
              <w:rPr>
                <w:b/>
                <w:bCs/>
                <w:snapToGrid w:val="0"/>
              </w:rPr>
              <w:t xml:space="preserve">, </w:t>
            </w:r>
            <w:r>
              <w:rPr>
                <w:b/>
                <w:bCs/>
              </w:rPr>
              <w:t>RAN4 further discuss whether UE support simultaneous reception for:</w:t>
            </w:r>
          </w:p>
          <w:p w14:paraId="7D7652A1" w14:textId="77777777" w:rsidR="00833C47" w:rsidRDefault="00000000">
            <w:pPr>
              <w:pStyle w:val="aff6"/>
              <w:widowControl w:val="0"/>
              <w:numPr>
                <w:ilvl w:val="0"/>
                <w:numId w:val="14"/>
              </w:numPr>
              <w:overflowPunct/>
              <w:spacing w:after="0" w:line="360" w:lineRule="auto"/>
              <w:ind w:firstLineChars="0"/>
              <w:textAlignment w:val="auto"/>
              <w:rPr>
                <w:b/>
                <w:bCs/>
              </w:rPr>
            </w:pPr>
            <w:r>
              <w:rPr>
                <w:b/>
                <w:bCs/>
              </w:rPr>
              <w:t>Data</w:t>
            </w:r>
            <w:r>
              <w:rPr>
                <w:b/>
                <w:bCs/>
                <w:lang w:val="en-US"/>
              </w:rPr>
              <w:t xml:space="preserve"> </w:t>
            </w:r>
            <w:r>
              <w:rPr>
                <w:b/>
                <w:bCs/>
              </w:rPr>
              <w:t>+</w:t>
            </w:r>
            <w:r>
              <w:rPr>
                <w:b/>
                <w:bCs/>
                <w:lang w:val="en-US"/>
              </w:rPr>
              <w:t xml:space="preserve"> </w:t>
            </w:r>
            <w:r>
              <w:rPr>
                <w:b/>
                <w:bCs/>
              </w:rPr>
              <w:t>RS</w:t>
            </w:r>
          </w:p>
          <w:p w14:paraId="3F4CDD34" w14:textId="77777777" w:rsidR="00833C47" w:rsidRDefault="00000000">
            <w:pPr>
              <w:pStyle w:val="aff6"/>
              <w:widowControl w:val="0"/>
              <w:numPr>
                <w:ilvl w:val="4"/>
                <w:numId w:val="12"/>
              </w:numPr>
              <w:overflowPunct/>
              <w:spacing w:after="0" w:line="360" w:lineRule="auto"/>
              <w:ind w:left="900" w:firstLineChars="0"/>
              <w:textAlignment w:val="auto"/>
              <w:rPr>
                <w:b/>
                <w:bCs/>
                <w:lang w:val="en-US"/>
              </w:rPr>
            </w:pPr>
            <w:r>
              <w:rPr>
                <w:b/>
                <w:bCs/>
                <w:lang w:val="en-US"/>
              </w:rPr>
              <w:t>Data + L1 SSB</w:t>
            </w:r>
          </w:p>
          <w:p w14:paraId="02CEF155" w14:textId="77777777" w:rsidR="00833C47" w:rsidRDefault="00000000">
            <w:pPr>
              <w:pStyle w:val="aff6"/>
              <w:widowControl w:val="0"/>
              <w:numPr>
                <w:ilvl w:val="0"/>
                <w:numId w:val="14"/>
              </w:numPr>
              <w:overflowPunct/>
              <w:spacing w:after="0" w:line="360" w:lineRule="auto"/>
              <w:ind w:firstLineChars="0"/>
              <w:textAlignment w:val="auto"/>
              <w:rPr>
                <w:b/>
                <w:bCs/>
              </w:rPr>
            </w:pPr>
            <w:r>
              <w:rPr>
                <w:b/>
                <w:bCs/>
              </w:rPr>
              <w:t>RS + RS</w:t>
            </w:r>
          </w:p>
          <w:p w14:paraId="580CEA66" w14:textId="77777777" w:rsidR="00833C47" w:rsidRDefault="00000000">
            <w:pPr>
              <w:pStyle w:val="aff6"/>
              <w:widowControl w:val="0"/>
              <w:numPr>
                <w:ilvl w:val="4"/>
                <w:numId w:val="12"/>
              </w:numPr>
              <w:overflowPunct/>
              <w:spacing w:after="0" w:line="360" w:lineRule="auto"/>
              <w:ind w:left="900" w:firstLineChars="0"/>
              <w:textAlignment w:val="auto"/>
              <w:rPr>
                <w:b/>
                <w:bCs/>
                <w:lang w:val="en-US"/>
              </w:rPr>
            </w:pPr>
            <w:r>
              <w:rPr>
                <w:b/>
                <w:bCs/>
                <w:lang w:val="en-US"/>
              </w:rPr>
              <w:t>L1 SSB + L1 SSB</w:t>
            </w:r>
          </w:p>
          <w:p w14:paraId="02891E75" w14:textId="77777777" w:rsidR="00833C47" w:rsidRDefault="00000000">
            <w:pPr>
              <w:spacing w:after="120"/>
              <w:rPr>
                <w:b/>
                <w:bCs/>
              </w:rPr>
            </w:pPr>
            <w:r>
              <w:rPr>
                <w:b/>
                <w:bCs/>
              </w:rPr>
              <w:t>Proposal 3: Multi-RX chain architecture should be discussed in RF session.</w:t>
            </w:r>
          </w:p>
          <w:p w14:paraId="616218FD" w14:textId="77777777" w:rsidR="00833C47" w:rsidRDefault="00000000">
            <w:pPr>
              <w:rPr>
                <w:b/>
                <w:bCs/>
              </w:rPr>
            </w:pPr>
            <w:r>
              <w:rPr>
                <w:b/>
                <w:bCs/>
              </w:rPr>
              <w:t>Proposal 4: Beam management requirements are based on:</w:t>
            </w:r>
          </w:p>
          <w:p w14:paraId="0B657B61" w14:textId="77777777" w:rsidR="00833C47" w:rsidRDefault="00000000">
            <w:pPr>
              <w:pStyle w:val="aff6"/>
              <w:widowControl w:val="0"/>
              <w:numPr>
                <w:ilvl w:val="4"/>
                <w:numId w:val="15"/>
              </w:numPr>
              <w:overflowPunct/>
              <w:spacing w:after="0" w:line="360" w:lineRule="auto"/>
              <w:ind w:firstLineChars="0"/>
              <w:textAlignment w:val="auto"/>
              <w:rPr>
                <w:b/>
                <w:bCs/>
              </w:rPr>
            </w:pPr>
            <w:r>
              <w:rPr>
                <w:b/>
                <w:bCs/>
              </w:rPr>
              <w:t xml:space="preserve">For L1-RSRP measurement for intra-cell </w:t>
            </w:r>
            <w:proofErr w:type="spellStart"/>
            <w:r>
              <w:rPr>
                <w:b/>
                <w:bCs/>
              </w:rPr>
              <w:t>mTRP</w:t>
            </w:r>
            <w:proofErr w:type="spellEnd"/>
            <w:r>
              <w:rPr>
                <w:b/>
                <w:bCs/>
              </w:rPr>
              <w:t>, L1-RSRP requirement defined in clause 9.5 will apply.</w:t>
            </w:r>
          </w:p>
          <w:p w14:paraId="4F3AFE12" w14:textId="77777777" w:rsidR="00833C47" w:rsidRDefault="00000000">
            <w:pPr>
              <w:pStyle w:val="aff6"/>
              <w:widowControl w:val="0"/>
              <w:numPr>
                <w:ilvl w:val="4"/>
                <w:numId w:val="15"/>
              </w:numPr>
              <w:overflowPunct/>
              <w:spacing w:after="0" w:line="360" w:lineRule="auto"/>
              <w:ind w:firstLineChars="0"/>
              <w:textAlignment w:val="auto"/>
              <w:rPr>
                <w:b/>
                <w:bCs/>
              </w:rPr>
            </w:pPr>
            <w:r>
              <w:rPr>
                <w:b/>
                <w:bCs/>
              </w:rPr>
              <w:t xml:space="preserve">For L1-RSRP measurement in inter-cell </w:t>
            </w:r>
            <w:proofErr w:type="spellStart"/>
            <w:r>
              <w:rPr>
                <w:b/>
                <w:bCs/>
              </w:rPr>
              <w:t>mTRP</w:t>
            </w:r>
            <w:proofErr w:type="spellEnd"/>
            <w:r>
              <w:rPr>
                <w:b/>
                <w:bCs/>
              </w:rPr>
              <w:t xml:space="preserve">, Rel-17 </w:t>
            </w:r>
            <w:r>
              <w:rPr>
                <w:b/>
                <w:bCs/>
              </w:rPr>
              <w:lastRenderedPageBreak/>
              <w:t>ICBM requirement will be applied, i.e. clause 9.13, where only SSB based measurement is defined.</w:t>
            </w:r>
          </w:p>
          <w:p w14:paraId="2531DD78" w14:textId="77777777" w:rsidR="00833C47" w:rsidRDefault="00000000">
            <w:pPr>
              <w:pStyle w:val="aff6"/>
              <w:widowControl w:val="0"/>
              <w:numPr>
                <w:ilvl w:val="4"/>
                <w:numId w:val="15"/>
              </w:numPr>
              <w:overflowPunct/>
              <w:spacing w:after="0" w:line="360" w:lineRule="auto"/>
              <w:ind w:firstLineChars="0"/>
              <w:textAlignment w:val="auto"/>
              <w:rPr>
                <w:b/>
                <w:bCs/>
              </w:rPr>
            </w:pPr>
            <w:r>
              <w:rPr>
                <w:b/>
                <w:bCs/>
              </w:rPr>
              <w:t xml:space="preserve">For BFD/CBD, TRP specific requirement will be applied, i.e. clause 8.18, which can apply for both intra-cell </w:t>
            </w:r>
            <w:proofErr w:type="spellStart"/>
            <w:r>
              <w:rPr>
                <w:b/>
                <w:bCs/>
              </w:rPr>
              <w:t>mTRP</w:t>
            </w:r>
            <w:proofErr w:type="spellEnd"/>
            <w:r>
              <w:rPr>
                <w:b/>
                <w:bCs/>
              </w:rPr>
              <w:t xml:space="preserve"> and inter-cell </w:t>
            </w:r>
            <w:proofErr w:type="spellStart"/>
            <w:r>
              <w:rPr>
                <w:b/>
                <w:bCs/>
              </w:rPr>
              <w:t>mTRP</w:t>
            </w:r>
            <w:proofErr w:type="spellEnd"/>
            <w:r>
              <w:rPr>
                <w:b/>
                <w:bCs/>
              </w:rPr>
              <w:t>.</w:t>
            </w:r>
          </w:p>
          <w:p w14:paraId="050A11C6" w14:textId="77777777" w:rsidR="00833C47" w:rsidRDefault="00000000">
            <w:pPr>
              <w:spacing w:after="120"/>
              <w:rPr>
                <w:b/>
                <w:bCs/>
              </w:rPr>
            </w:pPr>
            <w:r>
              <w:rPr>
                <w:b/>
                <w:bCs/>
              </w:rPr>
              <w:t xml:space="preserve">Proposal 5: If UE can’t receive two </w:t>
            </w:r>
            <w:proofErr w:type="spellStart"/>
            <w:r>
              <w:rPr>
                <w:b/>
                <w:bCs/>
              </w:rPr>
              <w:t>AoAs</w:t>
            </w:r>
            <w:proofErr w:type="spellEnd"/>
            <w:r>
              <w:rPr>
                <w:b/>
                <w:bCs/>
              </w:rPr>
              <w:t xml:space="preserve"> from single antenna module, UE can’t support simultaneous reception for some scenarios.</w:t>
            </w:r>
          </w:p>
          <w:p w14:paraId="6E588FDA" w14:textId="77777777" w:rsidR="00833C47" w:rsidRDefault="00000000">
            <w:pPr>
              <w:rPr>
                <w:b/>
                <w:bCs/>
              </w:rPr>
            </w:pPr>
            <w:r>
              <w:rPr>
                <w:b/>
                <w:bCs/>
              </w:rPr>
              <w:t xml:space="preserve">Proposal 6: For intra-cell </w:t>
            </w:r>
            <w:proofErr w:type="spellStart"/>
            <w:r>
              <w:rPr>
                <w:b/>
                <w:bCs/>
              </w:rPr>
              <w:t>mTRP</w:t>
            </w:r>
            <w:proofErr w:type="spellEnd"/>
            <w:r>
              <w:rPr>
                <w:b/>
                <w:bCs/>
              </w:rPr>
              <w:t>, don’t define requirement when timing offset is larger than CP.</w:t>
            </w:r>
          </w:p>
          <w:p w14:paraId="56937D81" w14:textId="77777777" w:rsidR="00833C47" w:rsidRDefault="00000000">
            <w:pPr>
              <w:rPr>
                <w:b/>
                <w:bCs/>
              </w:rPr>
            </w:pPr>
            <w:r>
              <w:rPr>
                <w:b/>
                <w:bCs/>
              </w:rPr>
              <w:t xml:space="preserve">Proposal 7: For inter-cell </w:t>
            </w:r>
            <w:proofErr w:type="spellStart"/>
            <w:r>
              <w:rPr>
                <w:b/>
                <w:bCs/>
              </w:rPr>
              <w:t>mTRP</w:t>
            </w:r>
            <w:proofErr w:type="spellEnd"/>
            <w:r>
              <w:rPr>
                <w:b/>
                <w:bCs/>
              </w:rPr>
              <w:t>, further discuss whether to define requirements with timing difference larger than CP.</w:t>
            </w:r>
          </w:p>
          <w:p w14:paraId="7342997F" w14:textId="77777777" w:rsidR="00833C47" w:rsidRDefault="00833C47">
            <w:pPr>
              <w:jc w:val="both"/>
            </w:pPr>
          </w:p>
        </w:tc>
      </w:tr>
      <w:tr w:rsidR="00833C47" w14:paraId="237BE724" w14:textId="77777777">
        <w:trPr>
          <w:trHeight w:val="468"/>
        </w:trPr>
        <w:tc>
          <w:tcPr>
            <w:tcW w:w="1622" w:type="dxa"/>
          </w:tcPr>
          <w:p w14:paraId="09037ABB" w14:textId="77777777" w:rsidR="00833C47" w:rsidRDefault="00000000">
            <w:pPr>
              <w:spacing w:before="120" w:after="120"/>
            </w:pPr>
            <w:r>
              <w:lastRenderedPageBreak/>
              <w:t>R4-2218409</w:t>
            </w:r>
          </w:p>
        </w:tc>
        <w:tc>
          <w:tcPr>
            <w:tcW w:w="1424" w:type="dxa"/>
          </w:tcPr>
          <w:p w14:paraId="658816B9" w14:textId="77777777" w:rsidR="00833C47" w:rsidRDefault="00000000">
            <w:pPr>
              <w:spacing w:before="120" w:after="120"/>
            </w:pPr>
            <w:r>
              <w:t>Qualcomm Incorporated</w:t>
            </w:r>
          </w:p>
        </w:tc>
        <w:tc>
          <w:tcPr>
            <w:tcW w:w="6585" w:type="dxa"/>
          </w:tcPr>
          <w:p w14:paraId="30DC994A" w14:textId="77777777" w:rsidR="00833C47" w:rsidRDefault="00000000">
            <w:pPr>
              <w:rPr>
                <w:b/>
                <w:bCs/>
                <w:lang w:val="en-US"/>
              </w:rPr>
            </w:pPr>
            <w:r>
              <w:rPr>
                <w:b/>
                <w:bCs/>
              </w:rPr>
              <w:t xml:space="preserve">Proposal 1: Receive time difference for configured different QCL Type D RSs is not larger than CP. </w:t>
            </w:r>
          </w:p>
          <w:p w14:paraId="19F17CCF" w14:textId="77777777" w:rsidR="00833C47" w:rsidRDefault="00000000">
            <w:pPr>
              <w:rPr>
                <w:b/>
                <w:bCs/>
                <w:lang w:val="en-US"/>
              </w:rPr>
            </w:pPr>
            <w:r>
              <w:rPr>
                <w:b/>
                <w:bCs/>
              </w:rPr>
              <w:t>Proposal 2: Receive power difference for configured different QCL Type D RSs shall be limited to [X]</w:t>
            </w:r>
            <w:proofErr w:type="spellStart"/>
            <w:r>
              <w:rPr>
                <w:b/>
                <w:bCs/>
              </w:rPr>
              <w:t>dB.</w:t>
            </w:r>
            <w:proofErr w:type="spellEnd"/>
            <w:r>
              <w:rPr>
                <w:b/>
                <w:bCs/>
              </w:rPr>
              <w:t xml:space="preserve"> FFS on the value of X, e.g. X=3. The exact value of X can be further lowered depending on outcome of RF session.</w:t>
            </w:r>
          </w:p>
          <w:p w14:paraId="604DCB44" w14:textId="77777777" w:rsidR="00833C47" w:rsidRDefault="00833C47">
            <w:pPr>
              <w:spacing w:before="120" w:after="120"/>
              <w:rPr>
                <w:rFonts w:eastAsiaTheme="minorEastAsia"/>
                <w:lang w:val="en-US" w:eastAsia="zh-CN"/>
              </w:rPr>
            </w:pPr>
          </w:p>
        </w:tc>
      </w:tr>
      <w:tr w:rsidR="00833C47" w14:paraId="3533FF64" w14:textId="77777777">
        <w:trPr>
          <w:trHeight w:val="468"/>
        </w:trPr>
        <w:tc>
          <w:tcPr>
            <w:tcW w:w="1622" w:type="dxa"/>
          </w:tcPr>
          <w:p w14:paraId="635F1815" w14:textId="77777777" w:rsidR="00833C47" w:rsidRDefault="00000000">
            <w:pPr>
              <w:spacing w:before="120" w:after="120"/>
            </w:pPr>
            <w:r>
              <w:t>R4-2218587</w:t>
            </w:r>
          </w:p>
        </w:tc>
        <w:tc>
          <w:tcPr>
            <w:tcW w:w="1424" w:type="dxa"/>
          </w:tcPr>
          <w:p w14:paraId="522BCCD2" w14:textId="77777777" w:rsidR="00833C47" w:rsidRDefault="00000000">
            <w:pPr>
              <w:spacing w:before="120" w:after="120"/>
            </w:pPr>
            <w:r>
              <w:t>Xiaomi</w:t>
            </w:r>
          </w:p>
        </w:tc>
        <w:tc>
          <w:tcPr>
            <w:tcW w:w="6585" w:type="dxa"/>
          </w:tcPr>
          <w:p w14:paraId="755D8368" w14:textId="77777777" w:rsidR="00833C47" w:rsidRDefault="00000000">
            <w:pPr>
              <w:rPr>
                <w:rFonts w:eastAsiaTheme="minorEastAsia"/>
                <w:b/>
                <w:lang w:eastAsia="zh-CN"/>
              </w:rPr>
            </w:pPr>
            <w:r>
              <w:rPr>
                <w:rFonts w:eastAsiaTheme="minorEastAsia"/>
                <w:b/>
                <w:lang w:eastAsia="zh-CN"/>
              </w:rPr>
              <w:t>Proposal 1: T</w:t>
            </w:r>
            <w:r>
              <w:rPr>
                <w:b/>
                <w:color w:val="000000" w:themeColor="text1"/>
                <w:szCs w:val="24"/>
                <w:lang w:eastAsia="zh-CN"/>
              </w:rPr>
              <w:t>he two RSs, RS and data, or 2 data signals, are considered to be received simultaneously,</w:t>
            </w:r>
          </w:p>
          <w:p w14:paraId="1F8714EF" w14:textId="77777777" w:rsidR="00833C47" w:rsidRDefault="00000000">
            <w:pPr>
              <w:rPr>
                <w:rFonts w:eastAsiaTheme="minorEastAsia"/>
                <w:b/>
                <w:lang w:eastAsia="zh-CN"/>
              </w:rPr>
            </w:pPr>
            <w:r>
              <w:rPr>
                <w:rFonts w:eastAsiaTheme="minorEastAsia"/>
                <w:b/>
                <w:lang w:eastAsia="zh-CN"/>
              </w:rPr>
              <w:t xml:space="preserve">Proposal 2: </w:t>
            </w:r>
            <w:r>
              <w:rPr>
                <w:b/>
                <w:color w:val="000000" w:themeColor="text1"/>
                <w:szCs w:val="24"/>
                <w:lang w:eastAsia="zh-CN"/>
              </w:rPr>
              <w:t>The option 2 deployment scenarios A-D can be used for discussing the requirements for simultaneous reception from two different directions.</w:t>
            </w:r>
          </w:p>
          <w:p w14:paraId="1C3ADAE2" w14:textId="77777777" w:rsidR="00833C47" w:rsidRDefault="00000000">
            <w:pPr>
              <w:rPr>
                <w:rFonts w:eastAsiaTheme="minorEastAsia"/>
                <w:b/>
                <w:lang w:eastAsia="zh-CN"/>
              </w:rPr>
            </w:pPr>
            <w:r>
              <w:rPr>
                <w:rFonts w:eastAsiaTheme="minorEastAsia"/>
                <w:b/>
                <w:lang w:eastAsia="zh-CN"/>
              </w:rPr>
              <w:t>Observation 1: RAN1 agree on introducing optional capability of “RTD larger than CP” in Rel-18 for MIMO-e WID.</w:t>
            </w:r>
          </w:p>
          <w:p w14:paraId="18EBE393" w14:textId="77777777" w:rsidR="00833C47" w:rsidRDefault="00000000">
            <w:pPr>
              <w:rPr>
                <w:rFonts w:eastAsiaTheme="minorEastAsia"/>
                <w:b/>
                <w:lang w:eastAsia="zh-CN"/>
              </w:rPr>
            </w:pPr>
            <w:r>
              <w:rPr>
                <w:rFonts w:eastAsiaTheme="minorEastAsia"/>
                <w:b/>
                <w:lang w:eastAsia="zh-CN"/>
              </w:rPr>
              <w:t>Proposal 3: The RTD for multi-TRP will be kept within CP for both intra-cell and inter-cell case.</w:t>
            </w:r>
          </w:p>
          <w:p w14:paraId="2C863F38" w14:textId="77777777" w:rsidR="00833C47" w:rsidRDefault="00833C47">
            <w:pPr>
              <w:jc w:val="both"/>
            </w:pPr>
          </w:p>
        </w:tc>
      </w:tr>
      <w:tr w:rsidR="00833C47" w14:paraId="7E5F8ADD" w14:textId="77777777">
        <w:trPr>
          <w:trHeight w:val="468"/>
        </w:trPr>
        <w:tc>
          <w:tcPr>
            <w:tcW w:w="1622" w:type="dxa"/>
          </w:tcPr>
          <w:p w14:paraId="26D97413" w14:textId="77777777" w:rsidR="00833C47" w:rsidRDefault="00000000">
            <w:pPr>
              <w:spacing w:before="120" w:after="120"/>
            </w:pPr>
            <w:r>
              <w:t>R4-2218597</w:t>
            </w:r>
          </w:p>
        </w:tc>
        <w:tc>
          <w:tcPr>
            <w:tcW w:w="1424" w:type="dxa"/>
          </w:tcPr>
          <w:p w14:paraId="7F46C115" w14:textId="77777777" w:rsidR="00833C47" w:rsidRDefault="00000000">
            <w:pPr>
              <w:spacing w:before="120" w:after="120"/>
            </w:pPr>
            <w:r>
              <w:t>LG Electronics Inc.</w:t>
            </w:r>
          </w:p>
        </w:tc>
        <w:tc>
          <w:tcPr>
            <w:tcW w:w="6585" w:type="dxa"/>
          </w:tcPr>
          <w:p w14:paraId="586A4E12" w14:textId="77777777" w:rsidR="00833C47" w:rsidRDefault="00000000">
            <w:pPr>
              <w:pStyle w:val="ab"/>
              <w:numPr>
                <w:ilvl w:val="0"/>
                <w:numId w:val="16"/>
              </w:numPr>
              <w:spacing w:after="120"/>
              <w:rPr>
                <w:lang w:val="en-US" w:eastAsia="ko-KR"/>
              </w:rPr>
            </w:pPr>
            <w:r>
              <w:rPr>
                <w:b/>
                <w:i/>
                <w:lang w:val="en-US" w:eastAsia="ko-KR"/>
              </w:rPr>
              <w:t>Proposal 1</w:t>
            </w:r>
            <w:r>
              <w:rPr>
                <w:lang w:val="en-US" w:eastAsia="ko-KR"/>
              </w:rPr>
              <w:t>: The RRM requirements of the following scenarios for simultaneous reception on the same or overlapping OFDM symbols should be defined.</w:t>
            </w:r>
          </w:p>
          <w:p w14:paraId="0141E3BB" w14:textId="77777777" w:rsidR="00833C47" w:rsidRDefault="00000000">
            <w:pPr>
              <w:pStyle w:val="ab"/>
              <w:numPr>
                <w:ilvl w:val="1"/>
                <w:numId w:val="17"/>
              </w:numPr>
              <w:spacing w:after="120"/>
              <w:ind w:leftChars="780" w:left="1842" w:hangingChars="141" w:hanging="282"/>
              <w:rPr>
                <w:lang w:val="en-US" w:eastAsia="ko-KR"/>
              </w:rPr>
            </w:pPr>
            <w:r>
              <w:rPr>
                <w:rFonts w:hint="eastAsia"/>
                <w:lang w:val="en-US" w:eastAsia="ko-KR"/>
              </w:rPr>
              <w:t>RS</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RS</w:t>
            </w:r>
          </w:p>
          <w:p w14:paraId="57CA3295" w14:textId="77777777" w:rsidR="00833C47" w:rsidRDefault="00000000">
            <w:pPr>
              <w:pStyle w:val="ab"/>
              <w:numPr>
                <w:ilvl w:val="1"/>
                <w:numId w:val="17"/>
              </w:numPr>
              <w:spacing w:after="120"/>
              <w:ind w:leftChars="780" w:left="1842" w:hangingChars="141" w:hanging="282"/>
              <w:rPr>
                <w:lang w:val="en-US" w:eastAsia="ko-KR"/>
              </w:rPr>
            </w:pPr>
            <w:r>
              <w:rPr>
                <w:lang w:val="en-US" w:eastAsia="ko-KR"/>
              </w:rPr>
              <w:t>RS + data signal</w:t>
            </w:r>
          </w:p>
          <w:p w14:paraId="03035A12" w14:textId="77777777" w:rsidR="00833C47" w:rsidRDefault="00000000">
            <w:pPr>
              <w:pStyle w:val="ab"/>
              <w:numPr>
                <w:ilvl w:val="1"/>
                <w:numId w:val="17"/>
              </w:numPr>
              <w:spacing w:after="120"/>
              <w:ind w:leftChars="780" w:left="1842" w:hangingChars="141" w:hanging="282"/>
              <w:rPr>
                <w:lang w:val="en-US" w:eastAsia="ko-KR"/>
              </w:rPr>
            </w:pPr>
            <w:r>
              <w:rPr>
                <w:lang w:val="en-US" w:eastAsia="ko-KR"/>
              </w:rPr>
              <w:t>data + data signals</w:t>
            </w:r>
          </w:p>
          <w:p w14:paraId="32A31E9C" w14:textId="77777777" w:rsidR="00833C47" w:rsidRDefault="00000000">
            <w:pPr>
              <w:pStyle w:val="ab"/>
              <w:numPr>
                <w:ilvl w:val="0"/>
                <w:numId w:val="17"/>
              </w:numPr>
              <w:spacing w:after="120"/>
              <w:rPr>
                <w:lang w:val="en-US" w:eastAsia="ko-KR"/>
              </w:rPr>
            </w:pPr>
            <w:r>
              <w:rPr>
                <w:b/>
                <w:i/>
                <w:lang w:val="en-US" w:eastAsia="ko-KR"/>
              </w:rPr>
              <w:t>Proposal 2</w:t>
            </w:r>
            <w:r>
              <w:rPr>
                <w:lang w:val="en-US" w:eastAsia="ko-KR"/>
              </w:rPr>
              <w:t>: RAN4 to discuss UE power saving behavior when specifying RRM requirements and how to inform to network.</w:t>
            </w:r>
          </w:p>
          <w:p w14:paraId="36DA17BF" w14:textId="77777777" w:rsidR="00833C47" w:rsidRDefault="00000000">
            <w:pPr>
              <w:pStyle w:val="ab"/>
              <w:numPr>
                <w:ilvl w:val="1"/>
                <w:numId w:val="17"/>
              </w:numPr>
              <w:spacing w:after="120"/>
              <w:ind w:leftChars="780" w:left="1842" w:hangingChars="141" w:hanging="282"/>
              <w:rPr>
                <w:lang w:val="en-US" w:eastAsia="ko-KR"/>
              </w:rPr>
            </w:pPr>
            <w:r>
              <w:rPr>
                <w:lang w:val="en-US" w:eastAsia="ko-KR"/>
              </w:rPr>
              <w:t xml:space="preserve">The UE power saving behavior is that the UE capable of multi-Rx reception turns on (multi-Rx chain) or off (single Rx chain) the </w:t>
            </w:r>
            <w:proofErr w:type="spellStart"/>
            <w:r>
              <w:rPr>
                <w:lang w:val="en-US" w:eastAsia="ko-KR"/>
              </w:rPr>
              <w:t>mutlti</w:t>
            </w:r>
            <w:proofErr w:type="spellEnd"/>
            <w:r>
              <w:rPr>
                <w:lang w:val="en-US" w:eastAsia="ko-KR"/>
              </w:rPr>
              <w:t>-Rx chain arbitrarily.</w:t>
            </w:r>
          </w:p>
          <w:p w14:paraId="67CDD965" w14:textId="77777777" w:rsidR="00833C47" w:rsidRDefault="00000000">
            <w:pPr>
              <w:pStyle w:val="ab"/>
              <w:numPr>
                <w:ilvl w:val="0"/>
                <w:numId w:val="16"/>
              </w:numPr>
              <w:spacing w:after="120"/>
              <w:rPr>
                <w:lang w:val="en-US" w:eastAsia="ko-KR"/>
              </w:rPr>
            </w:pPr>
            <w:r>
              <w:rPr>
                <w:b/>
                <w:i/>
                <w:lang w:val="en-US" w:eastAsia="ko-KR"/>
              </w:rPr>
              <w:t>Proposal 3</w:t>
            </w:r>
            <w:r>
              <w:rPr>
                <w:lang w:val="en-US" w:eastAsia="ko-KR"/>
              </w:rPr>
              <w:t>: In this WI, the baseline assumption for RRM requirements should be that receive time difference is within CP, and it should be also discussed in RAN1 if RAN4 considers receive time difference larger than CP.</w:t>
            </w:r>
          </w:p>
          <w:p w14:paraId="5F19DDD1" w14:textId="77777777" w:rsidR="00833C47" w:rsidRDefault="00833C47">
            <w:pPr>
              <w:spacing w:before="120" w:after="120"/>
            </w:pPr>
          </w:p>
        </w:tc>
      </w:tr>
      <w:tr w:rsidR="00833C47" w14:paraId="315E22FF" w14:textId="77777777">
        <w:trPr>
          <w:trHeight w:val="468"/>
        </w:trPr>
        <w:tc>
          <w:tcPr>
            <w:tcW w:w="1622" w:type="dxa"/>
          </w:tcPr>
          <w:p w14:paraId="325F4EBA" w14:textId="77777777" w:rsidR="00833C47" w:rsidRDefault="00000000">
            <w:pPr>
              <w:spacing w:before="120" w:after="120"/>
            </w:pPr>
            <w:r>
              <w:lastRenderedPageBreak/>
              <w:t>R4-2218739</w:t>
            </w:r>
          </w:p>
        </w:tc>
        <w:tc>
          <w:tcPr>
            <w:tcW w:w="1424" w:type="dxa"/>
          </w:tcPr>
          <w:p w14:paraId="0D5BF497" w14:textId="77777777" w:rsidR="00833C47" w:rsidRDefault="00000000">
            <w:pPr>
              <w:spacing w:before="120" w:after="120"/>
            </w:pPr>
            <w:r>
              <w:t>MediaTek Inc.</w:t>
            </w:r>
          </w:p>
        </w:tc>
        <w:tc>
          <w:tcPr>
            <w:tcW w:w="6585" w:type="dxa"/>
          </w:tcPr>
          <w:p w14:paraId="1BC2EF1E"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_Ref118627829 \h  \* MERGEFORMAT </w:instrText>
            </w:r>
            <w:r>
              <w:rPr>
                <w:rFonts w:eastAsia="PMingLiU" w:cstheme="minorHAnsi"/>
                <w:b/>
                <w:bCs/>
                <w:szCs w:val="24"/>
              </w:rPr>
            </w:r>
            <w:r>
              <w:rPr>
                <w:rFonts w:eastAsia="PMingLiU" w:cstheme="minorHAnsi"/>
                <w:b/>
                <w:bCs/>
                <w:szCs w:val="24"/>
              </w:rPr>
              <w:fldChar w:fldCharType="separate"/>
            </w:r>
            <w:r>
              <w:rPr>
                <w:b/>
                <w:bCs/>
                <w:szCs w:val="24"/>
              </w:rPr>
              <w:t>Proposal 1: In R18 multi-Rx WI, define RRM requirements for single-DCI multi-TRP operation only.</w:t>
            </w:r>
            <w:r>
              <w:rPr>
                <w:rFonts w:eastAsia="PMingLiU" w:cstheme="minorHAnsi"/>
                <w:b/>
                <w:bCs/>
                <w:szCs w:val="24"/>
              </w:rPr>
              <w:fldChar w:fldCharType="end"/>
            </w:r>
          </w:p>
          <w:p w14:paraId="205C1676"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_Ref118627831 \h  \* MERGEFORMAT </w:instrText>
            </w:r>
            <w:r>
              <w:rPr>
                <w:rFonts w:eastAsia="PMingLiU" w:cstheme="minorHAnsi"/>
                <w:b/>
                <w:bCs/>
                <w:szCs w:val="24"/>
              </w:rPr>
            </w:r>
            <w:r>
              <w:rPr>
                <w:rFonts w:eastAsia="PMingLiU" w:cstheme="minorHAnsi"/>
                <w:b/>
                <w:bCs/>
                <w:szCs w:val="24"/>
              </w:rPr>
              <w:fldChar w:fldCharType="separate"/>
            </w:r>
            <w:r>
              <w:rPr>
                <w:b/>
                <w:bCs/>
                <w:szCs w:val="24"/>
              </w:rPr>
              <w:t>Proposal 2: In R18 multi-Rx WI, no need to discuss the case when two signals are received by one active UE Rx panel at a time.</w:t>
            </w:r>
            <w:r>
              <w:rPr>
                <w:rFonts w:eastAsia="PMingLiU" w:cstheme="minorHAnsi"/>
                <w:b/>
                <w:bCs/>
                <w:szCs w:val="24"/>
              </w:rPr>
              <w:fldChar w:fldCharType="end"/>
            </w:r>
          </w:p>
          <w:p w14:paraId="07D66810"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_Ref118627832 \h  \* MERGEFORMAT </w:instrText>
            </w:r>
            <w:r>
              <w:rPr>
                <w:rFonts w:eastAsia="PMingLiU" w:cstheme="minorHAnsi"/>
                <w:b/>
                <w:bCs/>
                <w:szCs w:val="24"/>
              </w:rPr>
            </w:r>
            <w:r>
              <w:rPr>
                <w:rFonts w:eastAsia="PMingLiU" w:cstheme="minorHAnsi"/>
                <w:b/>
                <w:bCs/>
                <w:szCs w:val="24"/>
              </w:rPr>
              <w:fldChar w:fldCharType="separate"/>
            </w:r>
            <w:r>
              <w:rPr>
                <w:b/>
                <w:bCs/>
                <w:szCs w:val="24"/>
              </w:rPr>
              <w:t>Proposal 3: In R18 multi-Rx WI, UE is not required to perform both L3 measurements and L1 measurements at a time.</w:t>
            </w:r>
            <w:r>
              <w:rPr>
                <w:rFonts w:eastAsia="PMingLiU" w:cstheme="minorHAnsi"/>
                <w:b/>
                <w:bCs/>
                <w:szCs w:val="24"/>
              </w:rPr>
              <w:fldChar w:fldCharType="end"/>
            </w:r>
          </w:p>
          <w:p w14:paraId="4762F452"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_Ref118627833 \h  \* MERGEFORMAT </w:instrText>
            </w:r>
            <w:r>
              <w:rPr>
                <w:rFonts w:eastAsia="PMingLiU" w:cstheme="minorHAnsi"/>
                <w:b/>
                <w:bCs/>
                <w:szCs w:val="24"/>
              </w:rPr>
            </w:r>
            <w:r>
              <w:rPr>
                <w:rFonts w:eastAsia="PMingLiU" w:cstheme="minorHAnsi"/>
                <w:b/>
                <w:bCs/>
                <w:szCs w:val="24"/>
              </w:rPr>
              <w:fldChar w:fldCharType="separate"/>
            </w:r>
            <w:r>
              <w:rPr>
                <w:b/>
                <w:bCs/>
                <w:szCs w:val="24"/>
              </w:rPr>
              <w:t>Proposal 4: Not to use the principle of independent beam management to define the requirement for R18 multi-Rx WI.</w:t>
            </w:r>
            <w:r>
              <w:rPr>
                <w:rFonts w:eastAsia="PMingLiU" w:cstheme="minorHAnsi"/>
                <w:b/>
                <w:bCs/>
                <w:szCs w:val="24"/>
              </w:rPr>
              <w:fldChar w:fldCharType="end"/>
            </w:r>
          </w:p>
          <w:p w14:paraId="3A43C4B5"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_Ref118627839 \h  \* MERGEFORMAT </w:instrText>
            </w:r>
            <w:r>
              <w:rPr>
                <w:rFonts w:eastAsia="PMingLiU" w:cstheme="minorHAnsi"/>
                <w:b/>
                <w:bCs/>
                <w:szCs w:val="24"/>
              </w:rPr>
            </w:r>
            <w:r>
              <w:rPr>
                <w:rFonts w:eastAsia="PMingLiU" w:cstheme="minorHAnsi"/>
                <w:b/>
                <w:bCs/>
                <w:szCs w:val="24"/>
              </w:rPr>
              <w:fldChar w:fldCharType="separate"/>
            </w:r>
            <w:r>
              <w:rPr>
                <w:b/>
                <w:bCs/>
                <w:szCs w:val="24"/>
              </w:rPr>
              <w:t xml:space="preserve">Observation 1: Same RRC </w:t>
            </w:r>
            <w:proofErr w:type="spellStart"/>
            <w:r>
              <w:rPr>
                <w:b/>
                <w:bCs/>
                <w:szCs w:val="24"/>
              </w:rPr>
              <w:t>signaling</w:t>
            </w:r>
            <w:proofErr w:type="spellEnd"/>
            <w:r>
              <w:rPr>
                <w:b/>
                <w:bCs/>
                <w:szCs w:val="24"/>
              </w:rPr>
              <w:t xml:space="preserve"> CSI-</w:t>
            </w:r>
            <w:proofErr w:type="spellStart"/>
            <w:r>
              <w:rPr>
                <w:b/>
                <w:bCs/>
                <w:szCs w:val="24"/>
              </w:rPr>
              <w:t>ResourceConfig</w:t>
            </w:r>
            <w:proofErr w:type="spellEnd"/>
            <w:r>
              <w:rPr>
                <w:b/>
                <w:bCs/>
                <w:szCs w:val="24"/>
              </w:rPr>
              <w:t xml:space="preserve"> is shared between group based reporting and non-group based reporting.</w:t>
            </w:r>
            <w:r>
              <w:rPr>
                <w:rFonts w:eastAsia="PMingLiU" w:cstheme="minorHAnsi"/>
                <w:b/>
                <w:bCs/>
                <w:szCs w:val="24"/>
              </w:rPr>
              <w:fldChar w:fldCharType="end"/>
            </w:r>
          </w:p>
          <w:p w14:paraId="54DE2234"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_Ref118627841 \h  \* MERGEFORMAT </w:instrText>
            </w:r>
            <w:r>
              <w:rPr>
                <w:rFonts w:eastAsia="PMingLiU" w:cstheme="minorHAnsi"/>
                <w:b/>
                <w:bCs/>
                <w:szCs w:val="24"/>
              </w:rPr>
            </w:r>
            <w:r>
              <w:rPr>
                <w:rFonts w:eastAsia="PMingLiU" w:cstheme="minorHAnsi"/>
                <w:b/>
                <w:bCs/>
                <w:szCs w:val="24"/>
              </w:rPr>
              <w:fldChar w:fldCharType="separate"/>
            </w:r>
            <w:r>
              <w:rPr>
                <w:b/>
                <w:bCs/>
                <w:szCs w:val="24"/>
              </w:rPr>
              <w:t>Observation 2: For a group based reporting, two periodic CSI-RS resource sets can be configured, while for a non-group based reporting, only one periodic CSI-RS resource set can be configured.</w:t>
            </w:r>
            <w:r>
              <w:rPr>
                <w:rFonts w:eastAsia="PMingLiU" w:cstheme="minorHAnsi"/>
                <w:b/>
                <w:bCs/>
                <w:szCs w:val="24"/>
              </w:rPr>
              <w:fldChar w:fldCharType="end"/>
            </w:r>
          </w:p>
          <w:p w14:paraId="68D3058C"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_Ref118627843 \h  \* MERGEFORMAT </w:instrText>
            </w:r>
            <w:r>
              <w:rPr>
                <w:rFonts w:eastAsia="PMingLiU" w:cstheme="minorHAnsi"/>
                <w:b/>
                <w:bCs/>
                <w:szCs w:val="24"/>
              </w:rPr>
            </w:r>
            <w:r>
              <w:rPr>
                <w:rFonts w:eastAsia="PMingLiU" w:cstheme="minorHAnsi"/>
                <w:b/>
                <w:bCs/>
                <w:szCs w:val="24"/>
              </w:rPr>
              <w:fldChar w:fldCharType="separate"/>
            </w:r>
            <w:r>
              <w:rPr>
                <w:b/>
                <w:bCs/>
                <w:szCs w:val="24"/>
              </w:rPr>
              <w:t>Observation 3: Regardless of group/non-group based reporting, in one CSI reporting setting, one resource can be non-fully overlap, partially overlap or fully overlap with other resources.</w:t>
            </w:r>
            <w:r>
              <w:rPr>
                <w:rFonts w:eastAsia="PMingLiU" w:cstheme="minorHAnsi"/>
                <w:b/>
                <w:bCs/>
                <w:szCs w:val="24"/>
              </w:rPr>
              <w:fldChar w:fldCharType="end"/>
            </w:r>
          </w:p>
          <w:p w14:paraId="0288B1D7"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_Ref118627844 \h  \* MERGEFORMAT </w:instrText>
            </w:r>
            <w:r>
              <w:rPr>
                <w:rFonts w:eastAsia="PMingLiU" w:cstheme="minorHAnsi"/>
                <w:b/>
                <w:bCs/>
                <w:szCs w:val="24"/>
              </w:rPr>
            </w:r>
            <w:r>
              <w:rPr>
                <w:rFonts w:eastAsia="PMingLiU" w:cstheme="minorHAnsi"/>
                <w:b/>
                <w:bCs/>
                <w:szCs w:val="24"/>
              </w:rPr>
              <w:fldChar w:fldCharType="separate"/>
            </w:r>
            <w:r>
              <w:rPr>
                <w:b/>
                <w:bCs/>
                <w:szCs w:val="24"/>
              </w:rPr>
              <w:t>Observation 4:</w:t>
            </w:r>
            <w:r>
              <w:rPr>
                <w:b/>
                <w:bCs/>
              </w:rPr>
              <w:t xml:space="preserve"> </w:t>
            </w:r>
            <w:r>
              <w:rPr>
                <w:b/>
                <w:bCs/>
                <w:szCs w:val="24"/>
              </w:rPr>
              <w:t>For a group based reporting, UE may not be required to perform simultaneous measurement, while for a non-group based reporting, UE may be required to perform simultaneous measurement.</w:t>
            </w:r>
            <w:r>
              <w:rPr>
                <w:rFonts w:eastAsia="PMingLiU" w:cstheme="minorHAnsi"/>
                <w:b/>
                <w:bCs/>
                <w:szCs w:val="24"/>
              </w:rPr>
              <w:fldChar w:fldCharType="end"/>
            </w:r>
          </w:p>
          <w:p w14:paraId="511B40BF"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_Ref118627855 \h  \* MERGEFORMAT </w:instrText>
            </w:r>
            <w:r>
              <w:rPr>
                <w:rFonts w:eastAsia="PMingLiU" w:cstheme="minorHAnsi"/>
                <w:b/>
                <w:bCs/>
                <w:szCs w:val="24"/>
              </w:rPr>
            </w:r>
            <w:r>
              <w:rPr>
                <w:rFonts w:eastAsia="PMingLiU" w:cstheme="minorHAnsi"/>
                <w:b/>
                <w:bCs/>
                <w:szCs w:val="24"/>
              </w:rPr>
              <w:fldChar w:fldCharType="separate"/>
            </w:r>
            <w:r>
              <w:rPr>
                <w:b/>
                <w:bCs/>
                <w:szCs w:val="24"/>
              </w:rPr>
              <w:t>Proposal 5: In R18 multiple Rx WI, simultaneous measurement is not limited to group-based reporting. Both group based reporting and non-group</w:t>
            </w:r>
            <w:r>
              <w:rPr>
                <w:b/>
                <w:szCs w:val="24"/>
              </w:rPr>
              <w:t xml:space="preserve"> based reporting can be used for simultaneous measurement.</w:t>
            </w:r>
            <w:r>
              <w:rPr>
                <w:rFonts w:eastAsia="PMingLiU" w:cstheme="minorHAnsi"/>
                <w:b/>
                <w:bCs/>
                <w:szCs w:val="24"/>
              </w:rPr>
              <w:fldChar w:fldCharType="end"/>
            </w:r>
          </w:p>
          <w:p w14:paraId="1D8FCFB6"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_Ref115355251 \h  \* MERGEFORMAT </w:instrText>
            </w:r>
            <w:r>
              <w:rPr>
                <w:rFonts w:eastAsia="PMingLiU" w:cstheme="minorHAnsi"/>
                <w:b/>
                <w:bCs/>
                <w:szCs w:val="24"/>
              </w:rPr>
            </w:r>
            <w:r>
              <w:rPr>
                <w:rFonts w:eastAsia="PMingLiU" w:cstheme="minorHAnsi"/>
                <w:b/>
                <w:bCs/>
                <w:szCs w:val="24"/>
              </w:rPr>
              <w:fldChar w:fldCharType="separate"/>
            </w:r>
            <w:r>
              <w:rPr>
                <w:b/>
                <w:bCs/>
                <w:szCs w:val="24"/>
              </w:rPr>
              <w:t>Observation 5: For timing difference between different panels, the number of the FFT module, timing estimation/tracking/compensation will be doubled.</w:t>
            </w:r>
            <w:r>
              <w:rPr>
                <w:rFonts w:eastAsia="PMingLiU" w:cstheme="minorHAnsi"/>
                <w:b/>
                <w:bCs/>
                <w:szCs w:val="24"/>
              </w:rPr>
              <w:fldChar w:fldCharType="end"/>
            </w:r>
          </w:p>
          <w:p w14:paraId="312027F3" w14:textId="77777777" w:rsidR="00833C47" w:rsidRDefault="00000000">
            <w:pPr>
              <w:tabs>
                <w:tab w:val="left" w:pos="2160"/>
              </w:tabs>
              <w:spacing w:beforeLines="100" w:before="240" w:afterLines="100" w:after="24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_Ref115355255 \h </w:instrText>
            </w:r>
            <w:r>
              <w:rPr>
                <w:rFonts w:eastAsia="PMingLiU" w:cstheme="minorHAnsi"/>
                <w:b/>
                <w:bCs/>
                <w:szCs w:val="24"/>
              </w:rPr>
            </w:r>
            <w:r>
              <w:rPr>
                <w:rFonts w:eastAsia="PMingLiU" w:cstheme="minorHAnsi"/>
                <w:b/>
                <w:bCs/>
                <w:szCs w:val="24"/>
              </w:rPr>
              <w:fldChar w:fldCharType="separate"/>
            </w:r>
            <w:r>
              <w:rPr>
                <w:b/>
                <w:szCs w:val="24"/>
              </w:rPr>
              <w:t xml:space="preserve">Proposal 6: The timing difference between different panels is at least within one CP. </w:t>
            </w:r>
            <w:r>
              <w:rPr>
                <w:rFonts w:eastAsia="PMingLiU" w:cstheme="minorHAnsi"/>
                <w:b/>
                <w:bCs/>
                <w:szCs w:val="24"/>
              </w:rPr>
              <w:fldChar w:fldCharType="end"/>
            </w:r>
          </w:p>
          <w:p w14:paraId="39A95CE9" w14:textId="77777777" w:rsidR="00833C47" w:rsidRDefault="00833C47">
            <w:pPr>
              <w:spacing w:after="120" w:line="259" w:lineRule="auto"/>
            </w:pPr>
          </w:p>
        </w:tc>
      </w:tr>
      <w:tr w:rsidR="00833C47" w14:paraId="04A052E6" w14:textId="77777777">
        <w:trPr>
          <w:trHeight w:val="468"/>
        </w:trPr>
        <w:tc>
          <w:tcPr>
            <w:tcW w:w="1622" w:type="dxa"/>
          </w:tcPr>
          <w:p w14:paraId="03716E00" w14:textId="77777777" w:rsidR="00833C47" w:rsidRDefault="00000000">
            <w:pPr>
              <w:spacing w:before="120" w:after="120"/>
            </w:pPr>
            <w:r>
              <w:t>R4-2218776</w:t>
            </w:r>
          </w:p>
        </w:tc>
        <w:tc>
          <w:tcPr>
            <w:tcW w:w="1424" w:type="dxa"/>
          </w:tcPr>
          <w:p w14:paraId="3195B5EA" w14:textId="77777777" w:rsidR="00833C47" w:rsidRDefault="00000000">
            <w:pPr>
              <w:spacing w:before="120" w:after="120"/>
            </w:pPr>
            <w:r>
              <w:t>vivo</w:t>
            </w:r>
          </w:p>
        </w:tc>
        <w:tc>
          <w:tcPr>
            <w:tcW w:w="6585" w:type="dxa"/>
          </w:tcPr>
          <w:p w14:paraId="5770A986" w14:textId="77777777" w:rsidR="00833C47" w:rsidRDefault="00000000">
            <w:pPr>
              <w:rPr>
                <w:b/>
                <w:bCs/>
                <w:i/>
                <w:iCs/>
                <w:lang w:val="en-US"/>
              </w:rPr>
            </w:pPr>
            <w:r>
              <w:rPr>
                <w:b/>
                <w:bCs/>
                <w:i/>
                <w:iCs/>
                <w:lang w:val="en-US"/>
              </w:rPr>
              <w:t xml:space="preserve">Proposal 1: Receive timing difference for configured different QCL Type D RSs for L1 measurement is within CP. </w:t>
            </w:r>
          </w:p>
          <w:p w14:paraId="18245984" w14:textId="77777777" w:rsidR="00833C47" w:rsidRDefault="00000000">
            <w:r>
              <w:rPr>
                <w:b/>
                <w:bCs/>
                <w:i/>
                <w:iCs/>
                <w:lang w:val="en-US"/>
              </w:rPr>
              <w:t xml:space="preserve">Proposal 2: No need to define scenarios for ‘simultaneous reception’. </w:t>
            </w:r>
          </w:p>
          <w:p w14:paraId="458ADCA4" w14:textId="77777777" w:rsidR="00833C47" w:rsidRDefault="00000000">
            <w:pPr>
              <w:jc w:val="both"/>
              <w:rPr>
                <w:b/>
                <w:bCs/>
                <w:i/>
                <w:iCs/>
                <w:lang w:val="en-US"/>
              </w:rPr>
            </w:pPr>
            <w:r>
              <w:rPr>
                <w:b/>
                <w:bCs/>
                <w:i/>
                <w:iCs/>
                <w:lang w:val="en-US"/>
              </w:rPr>
              <w:t>Proposal 3: It is not necessary to have a general conclusion on multi-Rx chain architecture in RRM session.</w:t>
            </w:r>
          </w:p>
          <w:p w14:paraId="7B3F688D" w14:textId="77777777" w:rsidR="00833C47" w:rsidRDefault="00000000">
            <w:pPr>
              <w:jc w:val="both"/>
              <w:rPr>
                <w:b/>
                <w:bCs/>
                <w:i/>
                <w:iCs/>
                <w:lang w:val="en-US"/>
              </w:rPr>
            </w:pPr>
            <w:r>
              <w:rPr>
                <w:b/>
                <w:bCs/>
                <w:i/>
                <w:iCs/>
                <w:lang w:val="en-US"/>
              </w:rPr>
              <w:t xml:space="preserve">Proposal 4: no power saving specific requirements are considered in the WI. </w:t>
            </w:r>
          </w:p>
          <w:p w14:paraId="4A9AD56B" w14:textId="77777777" w:rsidR="00833C47" w:rsidRDefault="00000000">
            <w:pPr>
              <w:jc w:val="both"/>
              <w:rPr>
                <w:b/>
                <w:bCs/>
                <w:i/>
                <w:iCs/>
                <w:lang w:val="en-US"/>
              </w:rPr>
            </w:pPr>
            <w:r>
              <w:rPr>
                <w:b/>
                <w:bCs/>
                <w:i/>
                <w:iCs/>
                <w:lang w:val="en-US"/>
              </w:rPr>
              <w:lastRenderedPageBreak/>
              <w:t xml:space="preserve">Proposal 5: Scheduling restriction/availability requirements and measurement restriction requirements are enhanced for L1 measurements for group-based beam reporting. </w:t>
            </w:r>
          </w:p>
          <w:p w14:paraId="30FA4ECD" w14:textId="77777777" w:rsidR="00833C47" w:rsidRDefault="00000000">
            <w:pPr>
              <w:jc w:val="both"/>
              <w:rPr>
                <w:lang w:val="en-US"/>
              </w:rPr>
            </w:pPr>
            <w:r>
              <w:rPr>
                <w:b/>
                <w:bCs/>
                <w:i/>
                <w:iCs/>
                <w:lang w:val="en-US"/>
              </w:rPr>
              <w:t xml:space="preserve">Proposal 6: Requirements defined for QCL type-D only are also applicable when QCL type D </w:t>
            </w:r>
            <w:r>
              <w:rPr>
                <w:rFonts w:hint="eastAsia"/>
                <w:b/>
                <w:bCs/>
                <w:i/>
                <w:iCs/>
                <w:lang w:val="en-US"/>
              </w:rPr>
              <w:t>i</w:t>
            </w:r>
            <w:r>
              <w:rPr>
                <w:b/>
                <w:bCs/>
                <w:i/>
                <w:iCs/>
                <w:lang w:val="en-US"/>
              </w:rPr>
              <w:t>s configured together with QCL type A/C.</w:t>
            </w:r>
          </w:p>
          <w:p w14:paraId="0DADDBA7" w14:textId="77777777" w:rsidR="00833C47" w:rsidRDefault="00000000">
            <w:pPr>
              <w:jc w:val="both"/>
              <w:rPr>
                <w:b/>
                <w:bCs/>
                <w:i/>
                <w:iCs/>
                <w:lang w:val="en-US"/>
              </w:rPr>
            </w:pPr>
            <w:r>
              <w:rPr>
                <w:b/>
                <w:bCs/>
                <w:i/>
                <w:iCs/>
                <w:lang w:val="en-US"/>
              </w:rPr>
              <w:t>Observation 1: Receiving signals from two different directions simultaneously by using single antenna module may be considered as one of the conditions for applicability of enhanced requirements.</w:t>
            </w:r>
          </w:p>
          <w:p w14:paraId="61D04C97" w14:textId="77777777" w:rsidR="00833C47" w:rsidRDefault="00000000">
            <w:pPr>
              <w:jc w:val="both"/>
              <w:rPr>
                <w:b/>
                <w:bCs/>
                <w:i/>
                <w:iCs/>
                <w:lang w:val="en-US"/>
              </w:rPr>
            </w:pPr>
            <w:r>
              <w:rPr>
                <w:b/>
                <w:bCs/>
                <w:i/>
                <w:iCs/>
                <w:lang w:val="en-US"/>
              </w:rPr>
              <w:t xml:space="preserve">Observation 2: It is depending on if requirements for ICBM are enhanced for multi-Rx or inter-cell multi-TRP operation is supported regarding if simultaneously received RSs can be from a non-serving cell. </w:t>
            </w:r>
          </w:p>
          <w:p w14:paraId="0F171C2B" w14:textId="77777777" w:rsidR="00833C47" w:rsidRDefault="00833C47">
            <w:pPr>
              <w:jc w:val="both"/>
            </w:pPr>
          </w:p>
        </w:tc>
      </w:tr>
      <w:tr w:rsidR="00833C47" w14:paraId="79512743" w14:textId="77777777">
        <w:trPr>
          <w:trHeight w:val="468"/>
        </w:trPr>
        <w:tc>
          <w:tcPr>
            <w:tcW w:w="1622" w:type="dxa"/>
          </w:tcPr>
          <w:p w14:paraId="1598FAA7" w14:textId="77777777" w:rsidR="00833C47" w:rsidRDefault="00000000">
            <w:pPr>
              <w:spacing w:before="120" w:after="120"/>
            </w:pPr>
            <w:r>
              <w:lastRenderedPageBreak/>
              <w:t>R4-2218978</w:t>
            </w:r>
          </w:p>
        </w:tc>
        <w:tc>
          <w:tcPr>
            <w:tcW w:w="1424" w:type="dxa"/>
          </w:tcPr>
          <w:p w14:paraId="28D49BE1" w14:textId="77777777" w:rsidR="00833C47" w:rsidRDefault="00000000">
            <w:pPr>
              <w:spacing w:before="120" w:after="120"/>
            </w:pPr>
            <w:r>
              <w:t>OPPO</w:t>
            </w:r>
          </w:p>
        </w:tc>
        <w:tc>
          <w:tcPr>
            <w:tcW w:w="6585" w:type="dxa"/>
          </w:tcPr>
          <w:p w14:paraId="7F6CDDF4" w14:textId="77777777" w:rsidR="00833C47" w:rsidRDefault="00000000">
            <w:pPr>
              <w:jc w:val="both"/>
              <w:rPr>
                <w:rFonts w:eastAsiaTheme="minorEastAsia"/>
                <w:b/>
                <w:bCs/>
              </w:rPr>
            </w:pPr>
            <w:r>
              <w:rPr>
                <w:rFonts w:eastAsiaTheme="minorEastAsia" w:hint="eastAsia"/>
                <w:b/>
                <w:bCs/>
              </w:rPr>
              <w:t>P</w:t>
            </w:r>
            <w:r>
              <w:rPr>
                <w:rFonts w:eastAsiaTheme="minorEastAsia"/>
                <w:b/>
                <w:bCs/>
              </w:rPr>
              <w:t xml:space="preserve">roposal 1: UE architectures, and UE </w:t>
            </w:r>
            <w:proofErr w:type="spellStart"/>
            <w:r>
              <w:rPr>
                <w:rFonts w:eastAsiaTheme="minorEastAsia"/>
                <w:b/>
                <w:bCs/>
              </w:rPr>
              <w:t>behavior</w:t>
            </w:r>
            <w:proofErr w:type="spellEnd"/>
            <w:r>
              <w:rPr>
                <w:rFonts w:eastAsiaTheme="minorEastAsia"/>
                <w:b/>
                <w:bCs/>
              </w:rPr>
              <w:t xml:space="preserve"> using a single antennal panel needs RF study conclusion.</w:t>
            </w:r>
          </w:p>
          <w:p w14:paraId="0E8BC3F8" w14:textId="77777777" w:rsidR="00833C47" w:rsidRDefault="00000000">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Power saving can be one </w:t>
            </w:r>
            <w:r>
              <w:rPr>
                <w:rFonts w:eastAsiaTheme="minorEastAsia" w:hint="eastAsia"/>
                <w:b/>
                <w:lang w:eastAsia="zh-CN"/>
              </w:rPr>
              <w:t>sub</w:t>
            </w:r>
            <w:r>
              <w:rPr>
                <w:rFonts w:eastAsiaTheme="minorEastAsia"/>
                <w:b/>
                <w:lang w:eastAsia="zh-CN"/>
              </w:rPr>
              <w:t>-aspect to be considered when specifying RRM requirements, but no specific requirements will be considered in this WI.</w:t>
            </w:r>
          </w:p>
          <w:p w14:paraId="22E9AAFB" w14:textId="77777777" w:rsidR="00833C47" w:rsidRDefault="00000000">
            <w:pPr>
              <w:jc w:val="both"/>
            </w:pPr>
            <w:r>
              <w:rPr>
                <w:rFonts w:eastAsiaTheme="minorEastAsia" w:hint="eastAsia"/>
                <w:b/>
                <w:lang w:eastAsia="zh-CN"/>
              </w:rPr>
              <w:t>Proposal</w:t>
            </w:r>
            <w:r>
              <w:rPr>
                <w:rFonts w:eastAsiaTheme="minorEastAsia"/>
                <w:b/>
                <w:lang w:eastAsia="zh-CN"/>
              </w:rPr>
              <w:t xml:space="preserve"> 3</w:t>
            </w:r>
            <w:r>
              <w:rPr>
                <w:rFonts w:eastAsiaTheme="minorEastAsia" w:hint="eastAsia"/>
                <w:b/>
                <w:lang w:eastAsia="zh-CN"/>
              </w:rPr>
              <w:t>：</w:t>
            </w:r>
            <w:r>
              <w:rPr>
                <w:b/>
                <w:szCs w:val="24"/>
                <w:lang w:eastAsia="zh-CN"/>
              </w:rPr>
              <w:t xml:space="preserve">The </w:t>
            </w:r>
            <w:r>
              <w:rPr>
                <w:rFonts w:hint="eastAsia"/>
                <w:b/>
                <w:szCs w:val="24"/>
                <w:lang w:eastAsia="zh-CN"/>
              </w:rPr>
              <w:t>RTD</w:t>
            </w:r>
            <w:r>
              <w:rPr>
                <w:b/>
                <w:szCs w:val="24"/>
                <w:lang w:eastAsia="zh-CN"/>
              </w:rPr>
              <w:t xml:space="preserve"> between different panels is at least within one CP. </w:t>
            </w:r>
          </w:p>
        </w:tc>
      </w:tr>
      <w:tr w:rsidR="00833C47" w14:paraId="7F739810" w14:textId="77777777">
        <w:trPr>
          <w:trHeight w:val="468"/>
        </w:trPr>
        <w:tc>
          <w:tcPr>
            <w:tcW w:w="1622" w:type="dxa"/>
          </w:tcPr>
          <w:p w14:paraId="395C2B81" w14:textId="77777777" w:rsidR="00833C47" w:rsidRDefault="00000000">
            <w:pPr>
              <w:spacing w:before="120" w:after="120"/>
            </w:pPr>
            <w:r>
              <w:t>R4-2219009</w:t>
            </w:r>
          </w:p>
        </w:tc>
        <w:tc>
          <w:tcPr>
            <w:tcW w:w="1424" w:type="dxa"/>
          </w:tcPr>
          <w:p w14:paraId="1FFDB893" w14:textId="77777777" w:rsidR="00833C47" w:rsidRDefault="00000000">
            <w:pPr>
              <w:spacing w:before="120" w:after="120"/>
            </w:pPr>
            <w:r>
              <w:t>NTT DOCOMO, INC.</w:t>
            </w:r>
          </w:p>
        </w:tc>
        <w:tc>
          <w:tcPr>
            <w:tcW w:w="6585" w:type="dxa"/>
          </w:tcPr>
          <w:p w14:paraId="639EA888" w14:textId="77777777" w:rsidR="00833C47" w:rsidRDefault="00000000">
            <w:pPr>
              <w:jc w:val="both"/>
              <w:rPr>
                <w:rFonts w:eastAsia="等线"/>
                <w:iCs/>
                <w:lang w:eastAsia="zh-CN"/>
              </w:rPr>
            </w:pPr>
            <w:r>
              <w:rPr>
                <w:rFonts w:hint="eastAsia"/>
                <w:b/>
                <w:bCs/>
                <w:iCs/>
                <w:lang w:eastAsia="ja-JP"/>
              </w:rPr>
              <w:t>O</w:t>
            </w:r>
            <w:r>
              <w:rPr>
                <w:b/>
                <w:bCs/>
                <w:iCs/>
                <w:lang w:eastAsia="ja-JP"/>
              </w:rPr>
              <w:t xml:space="preserve">bservation 1: </w:t>
            </w:r>
            <w:r>
              <w:rPr>
                <w:b/>
                <w:bCs/>
                <w:iCs/>
              </w:rPr>
              <w:t>At least two different aspects are described in justification. The one is MIMO enhancement, and the another is measurement enhancement.</w:t>
            </w:r>
          </w:p>
          <w:p w14:paraId="58B44E09" w14:textId="77777777" w:rsidR="00833C47" w:rsidRDefault="00000000">
            <w:pPr>
              <w:jc w:val="both"/>
              <w:rPr>
                <w:b/>
                <w:bCs/>
                <w:lang w:eastAsia="ja-JP"/>
              </w:rPr>
            </w:pPr>
            <w:r>
              <w:rPr>
                <w:rFonts w:hint="eastAsia"/>
                <w:b/>
                <w:bCs/>
                <w:lang w:eastAsia="ja-JP"/>
              </w:rPr>
              <w:t>O</w:t>
            </w:r>
            <w:r>
              <w:rPr>
                <w:b/>
                <w:bCs/>
                <w:lang w:eastAsia="ja-JP"/>
              </w:rPr>
              <w:t>bservation 2: UE can equip and utilize multiple panels/chains to form multiple Rx beam.</w:t>
            </w:r>
          </w:p>
          <w:p w14:paraId="182286F0" w14:textId="77777777" w:rsidR="00833C47" w:rsidRDefault="00000000">
            <w:pPr>
              <w:jc w:val="both"/>
              <w:rPr>
                <w:b/>
                <w:bCs/>
                <w:lang w:eastAsia="ja-JP"/>
              </w:rPr>
            </w:pPr>
            <w:r>
              <w:rPr>
                <w:rFonts w:hint="eastAsia"/>
                <w:b/>
                <w:bCs/>
                <w:lang w:eastAsia="ja-JP"/>
              </w:rPr>
              <w:t>O</w:t>
            </w:r>
            <w:r>
              <w:rPr>
                <w:b/>
                <w:bCs/>
                <w:lang w:eastAsia="ja-JP"/>
              </w:rPr>
              <w:t>bservation 3: There is already a UE capability indicating simultaneous reception of different QCL type D reference signals and it can be used or baseline of the discussion.</w:t>
            </w:r>
          </w:p>
          <w:p w14:paraId="7F9F6C97" w14:textId="77777777" w:rsidR="00833C47" w:rsidRDefault="00000000">
            <w:pPr>
              <w:jc w:val="both"/>
              <w:rPr>
                <w:b/>
                <w:bCs/>
                <w:iCs/>
              </w:rPr>
            </w:pPr>
            <w:r>
              <w:rPr>
                <w:rFonts w:hint="eastAsia"/>
                <w:b/>
                <w:bCs/>
                <w:iCs/>
                <w:lang w:eastAsia="ja-JP"/>
              </w:rPr>
              <w:t>O</w:t>
            </w:r>
            <w:r>
              <w:rPr>
                <w:b/>
                <w:bCs/>
                <w:iCs/>
                <w:lang w:eastAsia="ja-JP"/>
              </w:rPr>
              <w:t xml:space="preserve">bservation 4: </w:t>
            </w:r>
            <w:r>
              <w:rPr>
                <w:b/>
                <w:bCs/>
                <w:iCs/>
              </w:rPr>
              <w:t>It seems to be difficult to understand from fourth paragraph that all the discussions are limited within 4-layer DL MIMO related study. In addition, the first paragraph clearly states about FR2 HST scenario separated with MIMO topic.</w:t>
            </w:r>
          </w:p>
          <w:p w14:paraId="2215E108" w14:textId="77777777" w:rsidR="00833C47" w:rsidRDefault="00000000">
            <w:pPr>
              <w:jc w:val="both"/>
              <w:rPr>
                <w:b/>
                <w:bCs/>
                <w:iCs/>
              </w:rPr>
            </w:pPr>
            <w:r>
              <w:rPr>
                <w:rFonts w:hint="eastAsia"/>
                <w:b/>
                <w:bCs/>
                <w:iCs/>
                <w:lang w:eastAsia="ja-JP"/>
              </w:rPr>
              <w:t>O</w:t>
            </w:r>
            <w:r>
              <w:rPr>
                <w:b/>
                <w:bCs/>
                <w:iCs/>
                <w:lang w:eastAsia="ja-JP"/>
              </w:rPr>
              <w:t xml:space="preserve">bservation 5: </w:t>
            </w:r>
            <w:r>
              <w:rPr>
                <w:b/>
                <w:bCs/>
                <w:lang w:eastAsia="ja-JP"/>
              </w:rPr>
              <w:t xml:space="preserve">Current spec allows both single and dual TCI regardless of beam directions and the necessity of </w:t>
            </w:r>
            <w:r>
              <w:rPr>
                <w:b/>
                <w:bCs/>
                <w:iCs/>
              </w:rPr>
              <w:t>4-layer downlink MIMO with simultaneous reception at the UE from two different directions under the assumption both single and dual TCI is described.</w:t>
            </w:r>
          </w:p>
          <w:p w14:paraId="3C66B344" w14:textId="77777777" w:rsidR="00833C47" w:rsidRDefault="00000000">
            <w:pPr>
              <w:spacing w:afterLines="50" w:after="120"/>
              <w:jc w:val="both"/>
              <w:rPr>
                <w:rFonts w:eastAsiaTheme="minorEastAsia"/>
                <w:b/>
                <w:bCs/>
                <w:szCs w:val="24"/>
                <w:lang w:eastAsia="ja-JP"/>
              </w:rPr>
            </w:pPr>
            <w:r>
              <w:rPr>
                <w:rFonts w:eastAsiaTheme="minorEastAsia" w:hint="eastAsia"/>
                <w:b/>
                <w:bCs/>
                <w:szCs w:val="24"/>
                <w:lang w:eastAsia="ja-JP"/>
              </w:rPr>
              <w:t>P</w:t>
            </w:r>
            <w:r>
              <w:rPr>
                <w:rFonts w:eastAsiaTheme="minorEastAsia"/>
                <w:b/>
                <w:bCs/>
                <w:szCs w:val="24"/>
                <w:lang w:eastAsia="ja-JP"/>
              </w:rPr>
              <w:t xml:space="preserve">roposal 1: In this WI, the two RSs, RS and data, or 2 data signals, are considered to be received simultaneously. For the cases of two RSs, RS and data, simultaneously means that their instances are received in the overlapping OFDM symbols, which may occur in one, some, or all RS occasions during the measurement period. For the case of 2 data signals, simultaneously means that </w:t>
            </w:r>
            <w:r>
              <w:rPr>
                <w:b/>
                <w:bCs/>
                <w:color w:val="000000" w:themeColor="text1"/>
                <w:szCs w:val="24"/>
                <w:lang w:eastAsia="zh-CN"/>
              </w:rPr>
              <w:t>their instances are received in the same OFDM symbols within the MRTD requirement.</w:t>
            </w:r>
          </w:p>
          <w:p w14:paraId="4AF81CDB" w14:textId="77777777" w:rsidR="00833C47" w:rsidRDefault="00000000">
            <w:pPr>
              <w:jc w:val="both"/>
              <w:rPr>
                <w:rFonts w:eastAsiaTheme="minorEastAsia"/>
                <w:b/>
                <w:color w:val="000000" w:themeColor="text1"/>
                <w:lang w:eastAsia="ja-JP"/>
              </w:rPr>
            </w:pPr>
            <w:r>
              <w:rPr>
                <w:rFonts w:eastAsiaTheme="minorEastAsia" w:hint="eastAsia"/>
                <w:b/>
                <w:color w:val="000000" w:themeColor="text1"/>
                <w:lang w:eastAsia="ja-JP"/>
              </w:rPr>
              <w:t>P</w:t>
            </w:r>
            <w:r>
              <w:rPr>
                <w:rFonts w:eastAsiaTheme="minorEastAsia"/>
                <w:b/>
                <w:color w:val="000000" w:themeColor="text1"/>
                <w:lang w:eastAsia="ja-JP"/>
              </w:rPr>
              <w:t>roposal 2: The deployment scenarios for discussing the requirements for simultaneous reception from two different directions can be categorized as follows:</w:t>
            </w:r>
          </w:p>
          <w:p w14:paraId="2B77DFA4" w14:textId="77777777" w:rsidR="00833C47" w:rsidRDefault="00000000">
            <w:pPr>
              <w:pStyle w:val="aff6"/>
              <w:numPr>
                <w:ilvl w:val="0"/>
                <w:numId w:val="18"/>
              </w:numPr>
              <w:ind w:firstLineChars="0"/>
              <w:contextualSpacing/>
              <w:jc w:val="both"/>
              <w:rPr>
                <w:rFonts w:eastAsiaTheme="minorEastAsia"/>
                <w:b/>
                <w:color w:val="000000" w:themeColor="text1"/>
                <w:lang w:eastAsia="ja-JP"/>
              </w:rPr>
            </w:pPr>
            <w:r>
              <w:rPr>
                <w:rFonts w:eastAsiaTheme="minorEastAsia" w:hint="eastAsia"/>
                <w:b/>
                <w:color w:val="000000" w:themeColor="text1"/>
                <w:lang w:eastAsia="ja-JP"/>
              </w:rPr>
              <w:t>T</w:t>
            </w:r>
            <w:r>
              <w:rPr>
                <w:rFonts w:eastAsiaTheme="minorEastAsia"/>
                <w:b/>
                <w:color w:val="000000" w:themeColor="text1"/>
                <w:lang w:eastAsia="ja-JP"/>
              </w:rPr>
              <w:t>wo different RSs/RS and data/data signals with different TCI state, same TRP, same source SSB, same cell</w:t>
            </w:r>
          </w:p>
          <w:p w14:paraId="30CB6780" w14:textId="77777777" w:rsidR="00833C47" w:rsidRDefault="00000000">
            <w:pPr>
              <w:pStyle w:val="aff6"/>
              <w:numPr>
                <w:ilvl w:val="0"/>
                <w:numId w:val="18"/>
              </w:numPr>
              <w:ind w:firstLineChars="0"/>
              <w:contextualSpacing/>
              <w:jc w:val="both"/>
              <w:rPr>
                <w:rFonts w:eastAsiaTheme="minorEastAsia"/>
                <w:b/>
                <w:color w:val="000000" w:themeColor="text1"/>
                <w:lang w:eastAsia="ja-JP"/>
              </w:rPr>
            </w:pPr>
            <w:r>
              <w:rPr>
                <w:rFonts w:eastAsiaTheme="minorEastAsia" w:hint="eastAsia"/>
                <w:b/>
                <w:color w:val="000000" w:themeColor="text1"/>
                <w:lang w:eastAsia="ja-JP"/>
              </w:rPr>
              <w:t>T</w:t>
            </w:r>
            <w:r>
              <w:rPr>
                <w:rFonts w:eastAsiaTheme="minorEastAsia"/>
                <w:b/>
                <w:color w:val="000000" w:themeColor="text1"/>
                <w:lang w:eastAsia="ja-JP"/>
              </w:rPr>
              <w:t>wo different RSs/RS and data/data signals with different TCI state, same TRP, different source SSB, same cell</w:t>
            </w:r>
          </w:p>
          <w:p w14:paraId="064E79F0" w14:textId="77777777" w:rsidR="00833C47" w:rsidRDefault="00000000">
            <w:pPr>
              <w:pStyle w:val="aff6"/>
              <w:numPr>
                <w:ilvl w:val="0"/>
                <w:numId w:val="18"/>
              </w:numPr>
              <w:ind w:firstLineChars="0"/>
              <w:contextualSpacing/>
              <w:jc w:val="both"/>
              <w:rPr>
                <w:rFonts w:eastAsiaTheme="minorEastAsia"/>
                <w:b/>
                <w:color w:val="000000" w:themeColor="text1"/>
                <w:lang w:eastAsia="ja-JP"/>
              </w:rPr>
            </w:pPr>
            <w:r>
              <w:rPr>
                <w:rFonts w:eastAsiaTheme="minorEastAsia" w:hint="eastAsia"/>
                <w:b/>
                <w:color w:val="000000" w:themeColor="text1"/>
                <w:lang w:eastAsia="ja-JP"/>
              </w:rPr>
              <w:lastRenderedPageBreak/>
              <w:t>T</w:t>
            </w:r>
            <w:r>
              <w:rPr>
                <w:rFonts w:eastAsiaTheme="minorEastAsia"/>
                <w:b/>
                <w:color w:val="000000" w:themeColor="text1"/>
                <w:lang w:eastAsia="ja-JP"/>
              </w:rPr>
              <w:t>wo different RSs/RS and data/data signals with different TCI state, different TRP, different source SSB, same cell</w:t>
            </w:r>
          </w:p>
          <w:p w14:paraId="0BA896E6" w14:textId="77777777" w:rsidR="00833C47" w:rsidRDefault="00000000">
            <w:pPr>
              <w:jc w:val="both"/>
              <w:rPr>
                <w:rFonts w:eastAsiaTheme="minorEastAsia"/>
                <w:b/>
                <w:color w:val="000000" w:themeColor="text1"/>
                <w:lang w:eastAsia="ja-JP"/>
              </w:rPr>
            </w:pPr>
            <w:r>
              <w:rPr>
                <w:rFonts w:eastAsiaTheme="minorEastAsia" w:hint="eastAsia"/>
                <w:b/>
                <w:color w:val="000000" w:themeColor="text1"/>
                <w:lang w:eastAsia="ja-JP"/>
              </w:rPr>
              <w:t>T</w:t>
            </w:r>
            <w:r>
              <w:rPr>
                <w:rFonts w:eastAsiaTheme="minorEastAsia"/>
                <w:b/>
                <w:color w:val="000000" w:themeColor="text1"/>
                <w:lang w:eastAsia="ja-JP"/>
              </w:rPr>
              <w:t>he following case needs more clarification:</w:t>
            </w:r>
          </w:p>
          <w:p w14:paraId="5DB1BD8F" w14:textId="77777777" w:rsidR="00833C47" w:rsidRDefault="00000000">
            <w:pPr>
              <w:pStyle w:val="aff6"/>
              <w:numPr>
                <w:ilvl w:val="0"/>
                <w:numId w:val="19"/>
              </w:numPr>
              <w:ind w:firstLineChars="0"/>
              <w:contextualSpacing/>
              <w:jc w:val="both"/>
              <w:rPr>
                <w:rFonts w:eastAsiaTheme="minorEastAsia"/>
                <w:b/>
                <w:color w:val="000000" w:themeColor="text1"/>
                <w:lang w:eastAsia="ja-JP"/>
              </w:rPr>
            </w:pPr>
            <w:r>
              <w:rPr>
                <w:rFonts w:eastAsiaTheme="minorEastAsia" w:hint="eastAsia"/>
                <w:b/>
                <w:color w:val="000000" w:themeColor="text1"/>
                <w:lang w:eastAsia="ja-JP"/>
              </w:rPr>
              <w:t>T</w:t>
            </w:r>
            <w:r>
              <w:rPr>
                <w:rFonts w:eastAsiaTheme="minorEastAsia"/>
                <w:b/>
                <w:color w:val="000000" w:themeColor="text1"/>
                <w:lang w:eastAsia="ja-JP"/>
              </w:rPr>
              <w:t>wo different RSs/RS and data/data signals with different TCI state, different TRP, same source SSB, same cell</w:t>
            </w:r>
          </w:p>
          <w:p w14:paraId="06C20626" w14:textId="77777777" w:rsidR="00833C47" w:rsidRDefault="00000000">
            <w:pPr>
              <w:pStyle w:val="aff6"/>
              <w:numPr>
                <w:ilvl w:val="1"/>
                <w:numId w:val="19"/>
              </w:numPr>
              <w:ind w:firstLineChars="0"/>
              <w:contextualSpacing/>
              <w:jc w:val="both"/>
              <w:rPr>
                <w:rFonts w:eastAsiaTheme="minorEastAsia"/>
                <w:b/>
                <w:color w:val="000000" w:themeColor="text1"/>
                <w:lang w:eastAsia="ja-JP"/>
              </w:rPr>
            </w:pPr>
            <w:r>
              <w:rPr>
                <w:rFonts w:eastAsiaTheme="minorEastAsia" w:hint="eastAsia"/>
                <w:b/>
                <w:color w:val="000000" w:themeColor="text1"/>
                <w:lang w:eastAsia="ja-JP"/>
              </w:rPr>
              <w:t>T</w:t>
            </w:r>
            <w:r>
              <w:rPr>
                <w:rFonts w:eastAsiaTheme="minorEastAsia"/>
                <w:b/>
                <w:color w:val="000000" w:themeColor="text1"/>
                <w:lang w:eastAsia="ja-JP"/>
              </w:rPr>
              <w:t>he case that different TRPs use same SSB simultaneously in same cell is unclear.</w:t>
            </w:r>
          </w:p>
          <w:p w14:paraId="5C728232" w14:textId="77777777" w:rsidR="00833C47" w:rsidRDefault="00000000">
            <w:pPr>
              <w:jc w:val="both"/>
              <w:rPr>
                <w:rFonts w:eastAsiaTheme="minorEastAsia"/>
                <w:b/>
                <w:bCs/>
                <w:iCs/>
                <w:lang w:eastAsia="ja-JP"/>
              </w:rPr>
            </w:pPr>
            <w:r>
              <w:rPr>
                <w:rFonts w:eastAsiaTheme="minorEastAsia" w:hint="eastAsia"/>
                <w:b/>
                <w:bCs/>
                <w:iCs/>
                <w:lang w:eastAsia="ja-JP"/>
              </w:rPr>
              <w:t>P</w:t>
            </w:r>
            <w:r>
              <w:rPr>
                <w:rFonts w:eastAsiaTheme="minorEastAsia"/>
                <w:b/>
                <w:bCs/>
                <w:iCs/>
                <w:lang w:eastAsia="ja-JP"/>
              </w:rPr>
              <w:t xml:space="preserve">roposal 3: About UE architecture, basically it should be discussed and decided in RF session. RRM study </w:t>
            </w:r>
            <w:proofErr w:type="spellStart"/>
            <w:r>
              <w:rPr>
                <w:rFonts w:eastAsiaTheme="minorEastAsia"/>
                <w:b/>
                <w:bCs/>
                <w:iCs/>
                <w:lang w:eastAsia="ja-JP"/>
              </w:rPr>
              <w:t>shold</w:t>
            </w:r>
            <w:proofErr w:type="spellEnd"/>
            <w:r>
              <w:rPr>
                <w:rFonts w:eastAsiaTheme="minorEastAsia"/>
                <w:b/>
                <w:bCs/>
                <w:iCs/>
                <w:lang w:eastAsia="ja-JP"/>
              </w:rPr>
              <w:t xml:space="preserve"> be based on RF conclusion.</w:t>
            </w:r>
          </w:p>
          <w:p w14:paraId="2FF9A051" w14:textId="77777777" w:rsidR="00833C47" w:rsidRDefault="00000000">
            <w:pPr>
              <w:jc w:val="both"/>
              <w:rPr>
                <w:rFonts w:eastAsia="等线"/>
                <w:b/>
                <w:bCs/>
                <w:iCs/>
                <w:lang w:val="en-US" w:eastAsia="zh-CN"/>
              </w:rPr>
            </w:pPr>
            <w:r>
              <w:rPr>
                <w:rFonts w:eastAsia="等线"/>
                <w:b/>
                <w:bCs/>
                <w:iCs/>
                <w:lang w:val="en-US" w:eastAsia="zh-CN"/>
              </w:rPr>
              <w:t xml:space="preserve">Proposal 4: Single TCI case and dual TCI case should be studied separately. For dual TCI case, </w:t>
            </w:r>
            <w:r>
              <w:rPr>
                <w:rFonts w:eastAsiaTheme="minorEastAsia"/>
                <w:b/>
                <w:bCs/>
                <w:iCs/>
                <w:lang w:val="en-US" w:eastAsia="ja-JP"/>
              </w:rPr>
              <w:t>independent beam management can be assumed based on the agreement that independent TCI state switch is assumed for dual TCI case.</w:t>
            </w:r>
          </w:p>
          <w:p w14:paraId="16880956" w14:textId="77777777" w:rsidR="00833C47" w:rsidRDefault="00000000">
            <w:pPr>
              <w:jc w:val="both"/>
              <w:rPr>
                <w:rFonts w:eastAsiaTheme="minorEastAsia"/>
                <w:b/>
                <w:bCs/>
                <w:iCs/>
                <w:lang w:val="en-US" w:eastAsia="ja-JP"/>
              </w:rPr>
            </w:pPr>
            <w:r>
              <w:rPr>
                <w:rFonts w:eastAsiaTheme="minorEastAsia" w:hint="eastAsia"/>
                <w:b/>
                <w:bCs/>
                <w:iCs/>
                <w:lang w:val="en-US" w:eastAsia="ja-JP"/>
              </w:rPr>
              <w:t>P</w:t>
            </w:r>
            <w:r>
              <w:rPr>
                <w:rFonts w:eastAsiaTheme="minorEastAsia"/>
                <w:b/>
                <w:bCs/>
                <w:iCs/>
                <w:lang w:val="en-US" w:eastAsia="ja-JP"/>
              </w:rPr>
              <w:t xml:space="preserve">roposal 5: </w:t>
            </w:r>
            <w:r>
              <w:rPr>
                <w:rFonts w:eastAsiaTheme="minorEastAsia" w:hint="eastAsia"/>
                <w:b/>
                <w:bCs/>
                <w:iCs/>
                <w:lang w:val="en-US" w:eastAsia="ja-JP"/>
              </w:rPr>
              <w:t>A</w:t>
            </w:r>
            <w:r>
              <w:rPr>
                <w:rFonts w:eastAsiaTheme="minorEastAsia"/>
                <w:b/>
                <w:bCs/>
                <w:iCs/>
                <w:lang w:val="en-US" w:eastAsia="ja-JP"/>
              </w:rPr>
              <w:t>bout antenna panel discussion, it should be based on RF conclusion. If RF session conclusion affects delay reduction or causes new delay term, then RRM study should be triggered.</w:t>
            </w:r>
          </w:p>
          <w:p w14:paraId="7BDAEDC6" w14:textId="77777777" w:rsidR="00833C47" w:rsidRDefault="00000000">
            <w:pPr>
              <w:rPr>
                <w:rFonts w:eastAsiaTheme="minorEastAsia"/>
                <w:b/>
                <w:bCs/>
                <w:iCs/>
                <w:lang w:val="en-US" w:eastAsia="ja-JP"/>
              </w:rPr>
            </w:pPr>
            <w:r>
              <w:rPr>
                <w:rFonts w:eastAsiaTheme="minorEastAsia"/>
                <w:b/>
                <w:bCs/>
                <w:iCs/>
                <w:lang w:val="en-US" w:eastAsia="ja-JP"/>
              </w:rPr>
              <w:t xml:space="preserve">Proposal 6: </w:t>
            </w:r>
            <w:r>
              <w:rPr>
                <w:rFonts w:eastAsiaTheme="minorEastAsia" w:hint="eastAsia"/>
                <w:b/>
                <w:bCs/>
                <w:iCs/>
                <w:lang w:val="en-US" w:eastAsia="ja-JP"/>
              </w:rPr>
              <w:t>B</w:t>
            </w:r>
            <w:r>
              <w:rPr>
                <w:rFonts w:eastAsiaTheme="minorEastAsia"/>
                <w:b/>
                <w:bCs/>
                <w:iCs/>
                <w:lang w:val="en-US" w:eastAsia="ja-JP"/>
              </w:rPr>
              <w:t>ased on the observations, there are no power saving related descriptions, thus it should be basically out of scope of this WI. If some limitations arise and they are barrier for other enhancements, it should be studied and resolved.</w:t>
            </w:r>
          </w:p>
          <w:p w14:paraId="18E0B45A" w14:textId="77777777" w:rsidR="00833C47" w:rsidRDefault="00833C47">
            <w:pPr>
              <w:spacing w:before="120" w:after="120"/>
            </w:pPr>
          </w:p>
        </w:tc>
      </w:tr>
      <w:tr w:rsidR="00833C47" w14:paraId="418148CD" w14:textId="77777777">
        <w:trPr>
          <w:trHeight w:val="468"/>
        </w:trPr>
        <w:tc>
          <w:tcPr>
            <w:tcW w:w="1622" w:type="dxa"/>
          </w:tcPr>
          <w:p w14:paraId="109DA6EF" w14:textId="77777777" w:rsidR="00833C47" w:rsidRDefault="00000000">
            <w:pPr>
              <w:spacing w:before="120" w:after="120"/>
            </w:pPr>
            <w:r>
              <w:lastRenderedPageBreak/>
              <w:t>R4-2219251</w:t>
            </w:r>
          </w:p>
        </w:tc>
        <w:tc>
          <w:tcPr>
            <w:tcW w:w="1424" w:type="dxa"/>
          </w:tcPr>
          <w:p w14:paraId="0B19E1E3" w14:textId="77777777" w:rsidR="00833C47" w:rsidRDefault="00000000">
            <w:pPr>
              <w:spacing w:before="120" w:after="120"/>
            </w:pPr>
            <w:r>
              <w:t xml:space="preserve">Huawei, </w:t>
            </w:r>
            <w:proofErr w:type="spellStart"/>
            <w:r>
              <w:t>HiSilicon</w:t>
            </w:r>
            <w:proofErr w:type="spellEnd"/>
          </w:p>
        </w:tc>
        <w:tc>
          <w:tcPr>
            <w:tcW w:w="6585" w:type="dxa"/>
          </w:tcPr>
          <w:p w14:paraId="7AFB8ABE"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roposal 1: For FR2 multi-Rx DL reception, RAN4 shall study the scenario of simultaneous fine beam re reception from panel A and fine beam reception from panel B.</w:t>
            </w:r>
          </w:p>
          <w:p w14:paraId="1F068D97"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roposal 2: For UE capable of multi-Rx receptions from different directions, whether UE to turn on multiple Rx chain can be investigated from the following aspects:</w:t>
            </w:r>
          </w:p>
          <w:p w14:paraId="5972A95A" w14:textId="77777777" w:rsidR="00833C47" w:rsidRDefault="00000000">
            <w:pPr>
              <w:pStyle w:val="aff6"/>
              <w:widowControl w:val="0"/>
              <w:numPr>
                <w:ilvl w:val="0"/>
                <w:numId w:val="20"/>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Whether UE is configured with group-based L1-RSRP measurements.</w:t>
            </w:r>
          </w:p>
          <w:p w14:paraId="1ED7D72F" w14:textId="77777777" w:rsidR="00833C47" w:rsidRDefault="00000000">
            <w:pPr>
              <w:pStyle w:val="aff6"/>
              <w:widowControl w:val="0"/>
              <w:numPr>
                <w:ilvl w:val="0"/>
                <w:numId w:val="20"/>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Whether UE is activated with dual TCI.</w:t>
            </w:r>
          </w:p>
          <w:p w14:paraId="5966F8B8" w14:textId="77777777" w:rsidR="00833C47" w:rsidRDefault="00000000">
            <w:pPr>
              <w:widowControl w:val="0"/>
              <w:snapToGrid w:val="0"/>
              <w:spacing w:before="180"/>
              <w:rPr>
                <w:rFonts w:eastAsiaTheme="minorEastAsia"/>
                <w:b/>
                <w:i/>
                <w:sz w:val="22"/>
                <w:lang w:val="en-US" w:eastAsia="zh-CN"/>
              </w:rPr>
            </w:pPr>
            <w:r>
              <w:rPr>
                <w:rFonts w:eastAsiaTheme="minorEastAsia"/>
                <w:b/>
                <w:i/>
                <w:sz w:val="22"/>
                <w:lang w:val="en-US" w:eastAsia="zh-CN"/>
              </w:rPr>
              <w:t>Observation 1: Optional UE capability for Rx timing difference larger than CP was agreed in RAN1.</w:t>
            </w:r>
          </w:p>
          <w:p w14:paraId="5E609218" w14:textId="77777777" w:rsidR="00833C47" w:rsidRDefault="00000000">
            <w:pPr>
              <w:widowControl w:val="0"/>
              <w:snapToGrid w:val="0"/>
              <w:spacing w:before="180"/>
              <w:rPr>
                <w:rFonts w:eastAsiaTheme="minorEastAsia"/>
                <w:b/>
                <w:i/>
                <w:sz w:val="22"/>
                <w:lang w:val="en-US" w:eastAsia="zh-CN"/>
              </w:rPr>
            </w:pPr>
            <w:r>
              <w:rPr>
                <w:rFonts w:eastAsiaTheme="minorEastAsia"/>
                <w:b/>
                <w:i/>
                <w:sz w:val="22"/>
                <w:lang w:val="en-US" w:eastAsia="zh-CN"/>
              </w:rPr>
              <w:t xml:space="preserve">Observation 2: The applicable scenario of RTD larger than CP need further investigation in terms of </w:t>
            </w:r>
            <w:proofErr w:type="spellStart"/>
            <w:r>
              <w:rPr>
                <w:rFonts w:eastAsiaTheme="minorEastAsia"/>
                <w:b/>
                <w:i/>
                <w:sz w:val="22"/>
                <w:lang w:val="en-US" w:eastAsia="zh-CN"/>
              </w:rPr>
              <w:t>sDCI</w:t>
            </w:r>
            <w:proofErr w:type="spellEnd"/>
            <w:r>
              <w:rPr>
                <w:rFonts w:eastAsiaTheme="minorEastAsia"/>
                <w:b/>
                <w:i/>
                <w:sz w:val="22"/>
                <w:lang w:val="en-US" w:eastAsia="zh-CN"/>
              </w:rPr>
              <w:t>/</w:t>
            </w:r>
            <w:proofErr w:type="spellStart"/>
            <w:r>
              <w:rPr>
                <w:rFonts w:eastAsiaTheme="minorEastAsia"/>
                <w:b/>
                <w:i/>
                <w:sz w:val="22"/>
                <w:lang w:val="en-US" w:eastAsia="zh-CN"/>
              </w:rPr>
              <w:t>mDCI</w:t>
            </w:r>
            <w:proofErr w:type="spellEnd"/>
            <w:r>
              <w:rPr>
                <w:rFonts w:eastAsiaTheme="minorEastAsia"/>
                <w:b/>
                <w:i/>
                <w:sz w:val="22"/>
                <w:lang w:val="en-US" w:eastAsia="zh-CN"/>
              </w:rPr>
              <w:t>, intra-cell/inter-cell and combinations for receiving signals (e.g. type of RS for L1-measurment, L1-measurement and data)</w:t>
            </w:r>
          </w:p>
          <w:p w14:paraId="39D18819" w14:textId="77777777" w:rsidR="00833C47" w:rsidRDefault="00000000">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3: RAN4 to consider defining requirements with timing difference larger than CP, and the applicable scenario needs further investigation in terms of </w:t>
            </w:r>
            <w:proofErr w:type="spellStart"/>
            <w:r>
              <w:rPr>
                <w:rFonts w:eastAsiaTheme="minorEastAsia"/>
                <w:b/>
                <w:i/>
                <w:sz w:val="22"/>
                <w:lang w:val="en-US" w:eastAsia="zh-CN"/>
              </w:rPr>
              <w:t>sDCI</w:t>
            </w:r>
            <w:proofErr w:type="spellEnd"/>
            <w:r>
              <w:rPr>
                <w:rFonts w:eastAsiaTheme="minorEastAsia"/>
                <w:b/>
                <w:i/>
                <w:sz w:val="22"/>
                <w:lang w:val="en-US" w:eastAsia="zh-CN"/>
              </w:rPr>
              <w:t>/</w:t>
            </w:r>
            <w:proofErr w:type="spellStart"/>
            <w:r>
              <w:rPr>
                <w:rFonts w:eastAsiaTheme="minorEastAsia"/>
                <w:b/>
                <w:i/>
                <w:sz w:val="22"/>
                <w:lang w:val="en-US" w:eastAsia="zh-CN"/>
              </w:rPr>
              <w:t>mDCI</w:t>
            </w:r>
            <w:proofErr w:type="spellEnd"/>
            <w:r>
              <w:rPr>
                <w:rFonts w:eastAsiaTheme="minorEastAsia"/>
                <w:b/>
                <w:i/>
                <w:sz w:val="22"/>
                <w:lang w:val="en-US" w:eastAsia="zh-CN"/>
              </w:rPr>
              <w:t xml:space="preserve">, intra-cell/inter-cell and combinations of receiving signals. </w:t>
            </w:r>
          </w:p>
          <w:p w14:paraId="365EF7B5"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roposal 4: For UE capable of multi-Rx receptions from different directions, the applicability and conditions of FR2 multi-Rx DL receptions shall be focused on the TCI configuration of QCL type D.</w:t>
            </w:r>
          </w:p>
          <w:p w14:paraId="74519F4F"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lastRenderedPageBreak/>
              <w:t>P</w:t>
            </w:r>
            <w:r>
              <w:rPr>
                <w:rFonts w:eastAsiaTheme="minorEastAsia"/>
                <w:b/>
                <w:i/>
                <w:sz w:val="22"/>
                <w:lang w:val="en-US" w:eastAsia="zh-CN"/>
              </w:rPr>
              <w:t>roposal 5: For multi-Rx DL receptions from different directions, the case that the simultaneously received signals from a non-serving cell will not be considered.</w:t>
            </w:r>
          </w:p>
          <w:p w14:paraId="7A59A19E" w14:textId="77777777" w:rsidR="00833C47" w:rsidRDefault="00000000">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roposal 6: For known target TCI state for switching, all RSs in the same TCI chain for the target TCI need to be detectable during switching period, which is not multi-Rx specific issue.</w:t>
            </w:r>
          </w:p>
          <w:p w14:paraId="5B9A176B" w14:textId="77777777" w:rsidR="00833C47" w:rsidRDefault="00833C47">
            <w:pPr>
              <w:spacing w:before="120" w:after="0"/>
            </w:pPr>
          </w:p>
        </w:tc>
      </w:tr>
      <w:tr w:rsidR="00833C47" w14:paraId="6E2A38DB" w14:textId="77777777">
        <w:trPr>
          <w:trHeight w:val="468"/>
        </w:trPr>
        <w:tc>
          <w:tcPr>
            <w:tcW w:w="1622" w:type="dxa"/>
          </w:tcPr>
          <w:p w14:paraId="17D2ADA7" w14:textId="77777777" w:rsidR="00833C47" w:rsidRDefault="00000000">
            <w:pPr>
              <w:spacing w:before="120" w:after="120"/>
            </w:pPr>
            <w:r>
              <w:lastRenderedPageBreak/>
              <w:t>R4-2219291</w:t>
            </w:r>
          </w:p>
        </w:tc>
        <w:tc>
          <w:tcPr>
            <w:tcW w:w="1424" w:type="dxa"/>
          </w:tcPr>
          <w:p w14:paraId="085C9698" w14:textId="77777777" w:rsidR="00833C47" w:rsidRDefault="00000000">
            <w:pPr>
              <w:spacing w:before="120" w:after="120"/>
            </w:pPr>
            <w:r>
              <w:t>Samsung</w:t>
            </w:r>
          </w:p>
        </w:tc>
        <w:tc>
          <w:tcPr>
            <w:tcW w:w="6585" w:type="dxa"/>
          </w:tcPr>
          <w:p w14:paraId="6309FE2A" w14:textId="77777777" w:rsidR="00833C47" w:rsidRDefault="00000000">
            <w:pPr>
              <w:rPr>
                <w:b/>
                <w:sz w:val="22"/>
                <w:szCs w:val="22"/>
                <w:lang w:eastAsia="zh-CN"/>
              </w:rPr>
            </w:pPr>
            <w:r>
              <w:rPr>
                <w:b/>
                <w:sz w:val="22"/>
                <w:szCs w:val="22"/>
                <w:lang w:eastAsia="zh-CN"/>
              </w:rPr>
              <w:t xml:space="preserve">Observation 1: </w:t>
            </w:r>
            <w:r>
              <w:rPr>
                <w:rFonts w:hint="eastAsia"/>
                <w:b/>
                <w:sz w:val="22"/>
                <w:szCs w:val="22"/>
                <w:lang w:eastAsia="zh-CN"/>
              </w:rPr>
              <w:t>F</w:t>
            </w:r>
            <w:r>
              <w:rPr>
                <w:b/>
                <w:sz w:val="22"/>
                <w:szCs w:val="22"/>
                <w:lang w:eastAsia="zh-CN"/>
              </w:rPr>
              <w:t xml:space="preserve">or UE supporting simultaneous DL reception from different directions, where AoA1 and AoA2 are in discriminated directions, independent RX chain and BB processing is of necessity to support two distinct </w:t>
            </w:r>
            <w:proofErr w:type="spellStart"/>
            <w:r>
              <w:rPr>
                <w:b/>
                <w:sz w:val="22"/>
                <w:szCs w:val="22"/>
                <w:lang w:eastAsia="zh-CN"/>
              </w:rPr>
              <w:t>AoAs</w:t>
            </w:r>
            <w:proofErr w:type="spellEnd"/>
            <w:r>
              <w:rPr>
                <w:b/>
                <w:sz w:val="22"/>
                <w:szCs w:val="22"/>
                <w:lang w:eastAsia="zh-CN"/>
              </w:rPr>
              <w:t>.</w:t>
            </w:r>
          </w:p>
          <w:p w14:paraId="11686CE6" w14:textId="77777777" w:rsidR="00833C47" w:rsidRDefault="00000000">
            <w:pPr>
              <w:rPr>
                <w:b/>
                <w:sz w:val="22"/>
                <w:szCs w:val="22"/>
                <w:lang w:eastAsia="zh-CN"/>
              </w:rPr>
            </w:pPr>
            <w:r>
              <w:rPr>
                <w:b/>
                <w:sz w:val="22"/>
                <w:szCs w:val="22"/>
                <w:lang w:eastAsia="zh-CN"/>
              </w:rPr>
              <w:t>Proposal 1: Suggest to first clarify the feasibility of simultaneous L3 measurements and L1 measurements before making conclusion.</w:t>
            </w:r>
          </w:p>
          <w:p w14:paraId="6E266CA6" w14:textId="77777777" w:rsidR="00833C47" w:rsidRDefault="00000000">
            <w:pPr>
              <w:rPr>
                <w:sz w:val="22"/>
                <w:szCs w:val="22"/>
                <w:lang w:val="en-US" w:eastAsia="zh-CN"/>
              </w:rPr>
            </w:pPr>
            <w:r>
              <w:rPr>
                <w:b/>
                <w:sz w:val="22"/>
                <w:szCs w:val="22"/>
                <w:lang w:eastAsia="zh-CN"/>
              </w:rPr>
              <w:t>Proposal 2:</w:t>
            </w:r>
          </w:p>
          <w:p w14:paraId="532305E1" w14:textId="77777777" w:rsidR="00833C47" w:rsidRDefault="00000000">
            <w:pPr>
              <w:rPr>
                <w:b/>
                <w:sz w:val="22"/>
                <w:szCs w:val="22"/>
                <w:lang w:eastAsia="zh-CN"/>
              </w:rPr>
            </w:pPr>
            <w:r>
              <w:rPr>
                <w:b/>
                <w:sz w:val="22"/>
                <w:szCs w:val="22"/>
                <w:lang w:val="en-US" w:eastAsia="zh-CN"/>
              </w:rPr>
              <w:t xml:space="preserve">Simultaneous DL reception from different directions with different QCL </w:t>
            </w:r>
            <w:proofErr w:type="spellStart"/>
            <w:r>
              <w:rPr>
                <w:b/>
                <w:sz w:val="22"/>
                <w:szCs w:val="22"/>
                <w:lang w:val="en-US" w:eastAsia="zh-CN"/>
              </w:rPr>
              <w:t>TypeD</w:t>
            </w:r>
            <w:proofErr w:type="spellEnd"/>
            <w:r>
              <w:rPr>
                <w:b/>
                <w:sz w:val="22"/>
                <w:szCs w:val="22"/>
                <w:lang w:val="en-US" w:eastAsia="zh-CN"/>
              </w:rPr>
              <w:t xml:space="preserve"> RSs including at least the following combinations:</w:t>
            </w:r>
          </w:p>
          <w:p w14:paraId="01A56009" w14:textId="77777777" w:rsidR="00833C47" w:rsidRDefault="00000000">
            <w:pPr>
              <w:pStyle w:val="Normal9pointspacing"/>
              <w:numPr>
                <w:ilvl w:val="0"/>
                <w:numId w:val="21"/>
              </w:numPr>
              <w:spacing w:before="0" w:after="0"/>
              <w:ind w:left="420"/>
              <w:rPr>
                <w:rFonts w:eastAsia="宋体"/>
                <w:b/>
                <w:sz w:val="22"/>
                <w:szCs w:val="22"/>
                <w:lang w:val="en-US" w:eastAsia="zh-CN"/>
              </w:rPr>
            </w:pPr>
            <w:r>
              <w:rPr>
                <w:rFonts w:eastAsia="宋体"/>
                <w:b/>
                <w:sz w:val="22"/>
                <w:szCs w:val="22"/>
                <w:lang w:val="en-US" w:eastAsia="zh-CN"/>
              </w:rPr>
              <w:t>Simultaneous reception of data on both panels</w:t>
            </w:r>
          </w:p>
          <w:p w14:paraId="4061DDD6" w14:textId="77777777" w:rsidR="00833C47" w:rsidRDefault="00000000">
            <w:pPr>
              <w:pStyle w:val="Normal9pointspacing"/>
              <w:numPr>
                <w:ilvl w:val="0"/>
                <w:numId w:val="21"/>
              </w:numPr>
              <w:spacing w:before="0" w:after="0"/>
              <w:ind w:left="420"/>
              <w:rPr>
                <w:rFonts w:eastAsia="宋体"/>
                <w:b/>
                <w:sz w:val="22"/>
                <w:szCs w:val="22"/>
                <w:lang w:val="en-US" w:eastAsia="zh-CN"/>
              </w:rPr>
            </w:pPr>
            <w:r>
              <w:rPr>
                <w:rFonts w:eastAsia="宋体"/>
                <w:b/>
                <w:sz w:val="22"/>
                <w:szCs w:val="22"/>
                <w:lang w:val="en-US" w:eastAsia="zh-CN"/>
              </w:rPr>
              <w:t>Simultaneous reception of RSs for L1 measurement on both panels</w:t>
            </w:r>
          </w:p>
          <w:p w14:paraId="058826CD" w14:textId="77777777" w:rsidR="00833C47" w:rsidRDefault="00000000">
            <w:pPr>
              <w:pStyle w:val="Normal9pointspacing"/>
              <w:spacing w:before="0" w:after="0"/>
              <w:ind w:left="567"/>
              <w:rPr>
                <w:rFonts w:eastAsia="宋体"/>
                <w:b/>
                <w:sz w:val="22"/>
                <w:szCs w:val="22"/>
                <w:lang w:val="en-US" w:eastAsia="zh-CN"/>
              </w:rPr>
            </w:pPr>
            <w:r>
              <w:rPr>
                <w:rFonts w:eastAsia="宋体"/>
                <w:b/>
                <w:sz w:val="22"/>
                <w:szCs w:val="22"/>
                <w:lang w:val="en-US" w:eastAsia="zh-CN"/>
              </w:rPr>
              <w:t>-The RSs includes SSB and CSI-RS</w:t>
            </w:r>
          </w:p>
          <w:p w14:paraId="53452D0F" w14:textId="77777777" w:rsidR="00833C47" w:rsidRDefault="00000000">
            <w:pPr>
              <w:pStyle w:val="Normal9pointspacing"/>
              <w:spacing w:before="0" w:after="0"/>
              <w:ind w:left="567"/>
              <w:rPr>
                <w:rFonts w:eastAsia="宋体"/>
                <w:b/>
                <w:sz w:val="22"/>
                <w:szCs w:val="22"/>
                <w:lang w:val="en-US" w:eastAsia="zh-CN"/>
              </w:rPr>
            </w:pPr>
            <w:r>
              <w:rPr>
                <w:rFonts w:eastAsia="宋体"/>
                <w:b/>
                <w:sz w:val="22"/>
                <w:szCs w:val="22"/>
                <w:lang w:val="en-US" w:eastAsia="zh-CN"/>
              </w:rPr>
              <w:t>-The L1 measurement includes L1-RSRP/L1-SINR/RLM/CBD/BFD</w:t>
            </w:r>
          </w:p>
          <w:p w14:paraId="1FDE8732" w14:textId="77777777" w:rsidR="00833C47" w:rsidRDefault="00000000">
            <w:pPr>
              <w:pStyle w:val="Normal9pointspacing"/>
              <w:numPr>
                <w:ilvl w:val="0"/>
                <w:numId w:val="21"/>
              </w:numPr>
              <w:spacing w:before="0" w:after="0"/>
              <w:ind w:left="420"/>
              <w:rPr>
                <w:rFonts w:eastAsia="宋体"/>
                <w:b/>
                <w:sz w:val="22"/>
                <w:szCs w:val="22"/>
                <w:lang w:val="en-US" w:eastAsia="zh-CN"/>
              </w:rPr>
            </w:pPr>
            <w:r>
              <w:rPr>
                <w:rFonts w:eastAsia="宋体"/>
                <w:b/>
                <w:sz w:val="22"/>
                <w:szCs w:val="22"/>
                <w:lang w:val="en-US" w:eastAsia="zh-CN"/>
              </w:rPr>
              <w:t>Simultaneous reception of RSs for L1 measurement on one panel and data on the other panel</w:t>
            </w:r>
          </w:p>
          <w:p w14:paraId="36F54E79" w14:textId="77777777" w:rsidR="00833C47" w:rsidRDefault="00000000">
            <w:pPr>
              <w:pStyle w:val="Normal9pointspacing"/>
              <w:numPr>
                <w:ilvl w:val="0"/>
                <w:numId w:val="21"/>
              </w:numPr>
              <w:spacing w:before="0" w:after="0"/>
              <w:ind w:left="420"/>
              <w:rPr>
                <w:rFonts w:eastAsia="宋体"/>
                <w:b/>
                <w:sz w:val="22"/>
                <w:szCs w:val="22"/>
                <w:lang w:val="en-US" w:eastAsia="zh-CN"/>
              </w:rPr>
            </w:pPr>
            <w:r>
              <w:rPr>
                <w:rFonts w:eastAsia="宋体"/>
                <w:b/>
                <w:sz w:val="22"/>
                <w:szCs w:val="22"/>
                <w:lang w:val="en-US" w:eastAsia="zh-CN"/>
              </w:rPr>
              <w:t>Simultaneous reception of RSs for L3 measurement on one panel and data on the other panel</w:t>
            </w:r>
          </w:p>
          <w:p w14:paraId="7BD05278" w14:textId="77777777" w:rsidR="00833C47" w:rsidRDefault="00000000">
            <w:pPr>
              <w:pStyle w:val="Normal9pointspacing"/>
              <w:numPr>
                <w:ilvl w:val="0"/>
                <w:numId w:val="21"/>
              </w:numPr>
              <w:spacing w:before="0" w:after="0"/>
              <w:ind w:left="420"/>
              <w:rPr>
                <w:rFonts w:eastAsia="宋体"/>
                <w:b/>
                <w:sz w:val="22"/>
                <w:szCs w:val="22"/>
                <w:lang w:val="en-US" w:eastAsia="zh-CN"/>
              </w:rPr>
            </w:pPr>
            <w:r>
              <w:rPr>
                <w:rFonts w:eastAsia="宋体"/>
                <w:b/>
                <w:sz w:val="22"/>
                <w:szCs w:val="22"/>
                <w:lang w:val="en-US" w:eastAsia="zh-CN"/>
              </w:rPr>
              <w:t>Simultaneous reception of RSs for L3 measurement on both panels</w:t>
            </w:r>
          </w:p>
          <w:p w14:paraId="01F8AF9F" w14:textId="77777777" w:rsidR="00833C47" w:rsidRDefault="00000000">
            <w:pPr>
              <w:pStyle w:val="Normal9pointspacing"/>
              <w:spacing w:before="0" w:after="0"/>
              <w:ind w:left="567"/>
              <w:rPr>
                <w:rFonts w:eastAsia="宋体"/>
                <w:b/>
                <w:sz w:val="22"/>
                <w:szCs w:val="22"/>
                <w:lang w:val="en-US" w:eastAsia="zh-CN"/>
              </w:rPr>
            </w:pPr>
            <w:r>
              <w:rPr>
                <w:rFonts w:eastAsia="宋体"/>
                <w:b/>
                <w:sz w:val="22"/>
                <w:szCs w:val="22"/>
                <w:lang w:val="en-US" w:eastAsia="zh-CN"/>
              </w:rPr>
              <w:t>-The RSs includes SSB and CSI-RS</w:t>
            </w:r>
          </w:p>
          <w:p w14:paraId="3C761B23" w14:textId="77777777" w:rsidR="00833C47" w:rsidRDefault="00000000">
            <w:pPr>
              <w:pStyle w:val="Normal9pointspacing"/>
              <w:spacing w:before="0" w:after="0"/>
              <w:rPr>
                <w:rFonts w:eastAsia="宋体"/>
                <w:b/>
                <w:sz w:val="22"/>
                <w:szCs w:val="22"/>
                <w:lang w:val="en-US" w:eastAsia="zh-CN"/>
              </w:rPr>
            </w:pPr>
            <w:r>
              <w:rPr>
                <w:rFonts w:eastAsia="宋体" w:hint="eastAsia"/>
                <w:b/>
                <w:sz w:val="22"/>
                <w:szCs w:val="22"/>
                <w:lang w:val="en-US" w:eastAsia="zh-CN"/>
              </w:rPr>
              <w:t>N</w:t>
            </w:r>
            <w:r>
              <w:rPr>
                <w:rFonts w:eastAsia="宋体"/>
                <w:b/>
                <w:sz w:val="22"/>
                <w:szCs w:val="22"/>
                <w:lang w:val="en-US" w:eastAsia="zh-CN"/>
              </w:rPr>
              <w:t xml:space="preserve">ote: </w:t>
            </w:r>
          </w:p>
          <w:p w14:paraId="19FBE649" w14:textId="77777777" w:rsidR="00833C47" w:rsidRDefault="00000000">
            <w:pPr>
              <w:pStyle w:val="Normal9pointspacing"/>
              <w:spacing w:before="0" w:after="0"/>
              <w:rPr>
                <w:rFonts w:eastAsia="宋体"/>
                <w:b/>
                <w:sz w:val="22"/>
                <w:szCs w:val="22"/>
                <w:lang w:val="en-US" w:eastAsia="zh-CN"/>
              </w:rPr>
            </w:pPr>
            <w:r>
              <w:rPr>
                <w:rFonts w:eastAsia="宋体"/>
                <w:b/>
                <w:sz w:val="22"/>
                <w:szCs w:val="22"/>
                <w:lang w:val="en-US" w:eastAsia="zh-CN"/>
              </w:rPr>
              <w:t>-</w:t>
            </w:r>
            <w:r>
              <w:rPr>
                <w:rFonts w:eastAsia="宋体" w:hint="eastAsia"/>
                <w:b/>
                <w:sz w:val="22"/>
                <w:szCs w:val="22"/>
                <w:lang w:val="en-US" w:eastAsia="zh-CN"/>
              </w:rPr>
              <w:t>T</w:t>
            </w:r>
            <w:r>
              <w:rPr>
                <w:rFonts w:eastAsia="宋体"/>
                <w:b/>
                <w:sz w:val="22"/>
                <w:szCs w:val="22"/>
                <w:lang w:val="en-US" w:eastAsia="zh-CN"/>
              </w:rPr>
              <w:t>he</w:t>
            </w:r>
            <w:r>
              <w:rPr>
                <w:rFonts w:eastAsia="宋体" w:hint="eastAsia"/>
                <w:b/>
                <w:sz w:val="22"/>
                <w:szCs w:val="22"/>
                <w:lang w:val="en-US" w:eastAsia="zh-CN"/>
              </w:rPr>
              <w:t>“</w:t>
            </w:r>
            <w:r>
              <w:rPr>
                <w:rFonts w:eastAsia="宋体"/>
                <w:b/>
                <w:sz w:val="22"/>
                <w:szCs w:val="22"/>
                <w:lang w:val="en-US" w:eastAsia="zh-CN"/>
              </w:rPr>
              <w:t>panel</w:t>
            </w:r>
            <w:r>
              <w:rPr>
                <w:rFonts w:eastAsia="宋体" w:hint="eastAsia"/>
                <w:b/>
                <w:sz w:val="22"/>
                <w:szCs w:val="22"/>
                <w:lang w:val="en-US" w:eastAsia="zh-CN"/>
              </w:rPr>
              <w:t>”</w:t>
            </w:r>
            <w:r>
              <w:rPr>
                <w:rFonts w:eastAsia="宋体"/>
                <w:b/>
                <w:sz w:val="22"/>
                <w:szCs w:val="22"/>
                <w:lang w:val="en-US" w:eastAsia="zh-CN"/>
              </w:rPr>
              <w:t xml:space="preserve">terminology </w:t>
            </w:r>
            <w:r>
              <w:rPr>
                <w:rFonts w:eastAsia="宋体" w:hint="eastAsia"/>
                <w:b/>
                <w:sz w:val="22"/>
                <w:szCs w:val="22"/>
                <w:lang w:val="en-US" w:eastAsia="zh-CN"/>
              </w:rPr>
              <w:t>means</w:t>
            </w:r>
            <w:r>
              <w:rPr>
                <w:rFonts w:eastAsia="宋体"/>
                <w:b/>
                <w:sz w:val="22"/>
                <w:szCs w:val="22"/>
                <w:lang w:val="en-US" w:eastAsia="zh-CN"/>
              </w:rPr>
              <w:t xml:space="preserve"> logical conduct, i.e. corresponding to spatial filter</w:t>
            </w:r>
          </w:p>
          <w:p w14:paraId="6FBE3D75" w14:textId="77777777" w:rsidR="00833C47" w:rsidRDefault="00000000">
            <w:pPr>
              <w:rPr>
                <w:b/>
                <w:sz w:val="22"/>
                <w:szCs w:val="22"/>
                <w:lang w:eastAsia="zh-CN"/>
              </w:rPr>
            </w:pPr>
            <w:r>
              <w:rPr>
                <w:b/>
                <w:sz w:val="22"/>
                <w:szCs w:val="22"/>
                <w:lang w:eastAsia="zh-CN"/>
              </w:rPr>
              <w:t>Proposal 3: The UE architecture should be discussed in RF session</w:t>
            </w:r>
          </w:p>
          <w:p w14:paraId="7048A185" w14:textId="77777777" w:rsidR="00833C47" w:rsidRDefault="00000000">
            <w:pPr>
              <w:rPr>
                <w:b/>
                <w:sz w:val="22"/>
                <w:szCs w:val="22"/>
                <w:lang w:eastAsia="zh-CN"/>
              </w:rPr>
            </w:pPr>
            <w:r>
              <w:rPr>
                <w:b/>
                <w:sz w:val="22"/>
                <w:szCs w:val="22"/>
                <w:lang w:eastAsia="zh-CN"/>
              </w:rPr>
              <w:t>Proposal 4:  For RRM requirements specified for UE supporting simultaneous DL reception from different directions, no need to define additional requirements for power saving.</w:t>
            </w:r>
          </w:p>
          <w:p w14:paraId="2D695A70" w14:textId="77777777" w:rsidR="00833C47" w:rsidRDefault="00000000">
            <w:pPr>
              <w:ind w:firstLineChars="200" w:firstLine="440"/>
              <w:rPr>
                <w:b/>
                <w:sz w:val="22"/>
                <w:szCs w:val="22"/>
                <w:lang w:eastAsia="zh-CN"/>
              </w:rPr>
            </w:pPr>
            <w:r>
              <w:rPr>
                <w:b/>
                <w:sz w:val="22"/>
                <w:szCs w:val="22"/>
                <w:lang w:eastAsia="zh-CN"/>
              </w:rPr>
              <w:t>-Power saving can be one aspect to be considered when specifying RRM requirements, e.g., if a UE always needs to keep two panels active</w:t>
            </w:r>
          </w:p>
          <w:p w14:paraId="3DBF3C8D" w14:textId="77777777" w:rsidR="00833C47" w:rsidRDefault="00000000">
            <w:pPr>
              <w:rPr>
                <w:b/>
                <w:sz w:val="22"/>
                <w:szCs w:val="22"/>
                <w:lang w:eastAsia="zh-CN"/>
              </w:rPr>
            </w:pPr>
            <w:r>
              <w:rPr>
                <w:b/>
                <w:sz w:val="22"/>
                <w:szCs w:val="22"/>
                <w:lang w:eastAsia="zh-CN"/>
              </w:rPr>
              <w:t>Proposal 5:  RAN4 to discuss</w:t>
            </w:r>
            <w:r>
              <w:rPr>
                <w:rFonts w:hint="eastAsia"/>
                <w:b/>
                <w:sz w:val="22"/>
                <w:szCs w:val="22"/>
                <w:lang w:eastAsia="zh-CN"/>
              </w:rPr>
              <w:t xml:space="preserve"> </w:t>
            </w:r>
            <w:r>
              <w:rPr>
                <w:b/>
                <w:sz w:val="22"/>
                <w:szCs w:val="22"/>
                <w:lang w:eastAsia="zh-CN"/>
              </w:rPr>
              <w:t>whether to define requirements with timing difference larger than CP depending on progress of RRM requirements</w:t>
            </w:r>
          </w:p>
          <w:p w14:paraId="6C82BA19" w14:textId="77777777" w:rsidR="00833C47" w:rsidRDefault="00833C47">
            <w:pPr>
              <w:spacing w:beforeLines="50" w:before="120" w:afterLines="50" w:after="120"/>
              <w:jc w:val="both"/>
            </w:pPr>
          </w:p>
        </w:tc>
      </w:tr>
      <w:tr w:rsidR="00833C47" w14:paraId="35231ED4" w14:textId="77777777">
        <w:trPr>
          <w:trHeight w:val="468"/>
        </w:trPr>
        <w:tc>
          <w:tcPr>
            <w:tcW w:w="1622" w:type="dxa"/>
          </w:tcPr>
          <w:p w14:paraId="64D4196D" w14:textId="77777777" w:rsidR="00833C47" w:rsidRDefault="00000000">
            <w:pPr>
              <w:spacing w:before="120" w:after="120"/>
            </w:pPr>
            <w:r>
              <w:t>R4-2219435</w:t>
            </w:r>
          </w:p>
        </w:tc>
        <w:tc>
          <w:tcPr>
            <w:tcW w:w="1424" w:type="dxa"/>
          </w:tcPr>
          <w:p w14:paraId="37E04BC8" w14:textId="77777777" w:rsidR="00833C47" w:rsidRDefault="00000000">
            <w:pPr>
              <w:spacing w:before="120" w:after="120"/>
            </w:pPr>
            <w:r>
              <w:t>ZTE Corporation</w:t>
            </w:r>
          </w:p>
        </w:tc>
        <w:tc>
          <w:tcPr>
            <w:tcW w:w="6585" w:type="dxa"/>
          </w:tcPr>
          <w:p w14:paraId="32C801B0" w14:textId="77777777" w:rsidR="00833C47" w:rsidRDefault="00000000">
            <w:pPr>
              <w:pStyle w:val="ab"/>
              <w:rPr>
                <w:b/>
                <w:bCs/>
                <w:lang w:val="en-US" w:eastAsia="zh-CN"/>
              </w:rPr>
            </w:pPr>
            <w:r>
              <w:rPr>
                <w:rFonts w:hint="eastAsia"/>
                <w:b/>
                <w:bCs/>
                <w:lang w:val="en-US" w:eastAsia="zh-CN"/>
              </w:rPr>
              <w:t xml:space="preserve">Observation 1: In fact from the perspective of UE capability, simultaneous multi-panel/beam reception has been supported from Rel-16/17, focus on </w:t>
            </w:r>
            <w:r>
              <w:rPr>
                <w:rFonts w:hint="eastAsia"/>
                <w:b/>
                <w:bCs/>
                <w:lang w:val="en-US" w:eastAsia="zh-CN"/>
              </w:rPr>
              <w:lastRenderedPageBreak/>
              <w:t>CA scenario. However for this Rel-18 WID, the simultaneous multi-panel/beam reception is oriented to single component carrier scenario.</w:t>
            </w:r>
          </w:p>
          <w:p w14:paraId="3DF58219" w14:textId="77777777" w:rsidR="00833C47" w:rsidRDefault="00000000">
            <w:pPr>
              <w:pStyle w:val="ab"/>
              <w:rPr>
                <w:b/>
                <w:bCs/>
                <w:lang w:val="en-US" w:eastAsia="zh-CN"/>
              </w:rPr>
            </w:pPr>
            <w:r>
              <w:rPr>
                <w:rFonts w:hint="eastAsia"/>
                <w:b/>
                <w:bCs/>
                <w:lang w:val="en-US" w:eastAsia="zh-CN"/>
              </w:rPr>
              <w:t xml:space="preserve">Proposal 1: Both intra-cell and inter-cell </w:t>
            </w:r>
            <w:proofErr w:type="spellStart"/>
            <w:r>
              <w:rPr>
                <w:rFonts w:hint="eastAsia"/>
                <w:b/>
                <w:bCs/>
                <w:lang w:val="en-US" w:eastAsia="zh-CN"/>
              </w:rPr>
              <w:t>mTRP</w:t>
            </w:r>
            <w:proofErr w:type="spellEnd"/>
            <w:r>
              <w:rPr>
                <w:rFonts w:hint="eastAsia"/>
                <w:b/>
                <w:bCs/>
                <w:lang w:val="en-US" w:eastAsia="zh-CN"/>
              </w:rPr>
              <w:t xml:space="preserve"> are within the scope of this WI. </w:t>
            </w:r>
          </w:p>
          <w:p w14:paraId="0E8CC5A9" w14:textId="77777777" w:rsidR="00833C47" w:rsidRDefault="00000000">
            <w:pPr>
              <w:pStyle w:val="ab"/>
              <w:tabs>
                <w:tab w:val="left" w:pos="226"/>
                <w:tab w:val="left" w:pos="284"/>
                <w:tab w:val="left" w:pos="5103"/>
              </w:tabs>
              <w:snapToGrid w:val="0"/>
              <w:spacing w:beforeLines="50" w:before="120"/>
              <w:rPr>
                <w:lang w:val="en-US" w:eastAsia="zh-CN"/>
              </w:rPr>
            </w:pPr>
            <w:r>
              <w:rPr>
                <w:rFonts w:hint="eastAsia"/>
                <w:b/>
                <w:bCs/>
                <w:lang w:val="en-US" w:eastAsia="zh-CN"/>
              </w:rPr>
              <w:t xml:space="preserve">Proposal 2: To avoid interference and enlarge the beam directions coverage via multi-panel simultaneous reception, the coverage of beam directions of each panel are non-overlapped or only limited partial overlapped. </w:t>
            </w:r>
          </w:p>
          <w:p w14:paraId="4987B04C" w14:textId="77777777" w:rsidR="00833C47" w:rsidRDefault="00000000">
            <w:pPr>
              <w:pStyle w:val="ab"/>
              <w:tabs>
                <w:tab w:val="left" w:pos="226"/>
                <w:tab w:val="left" w:pos="284"/>
                <w:tab w:val="left" w:pos="5103"/>
              </w:tabs>
              <w:snapToGrid w:val="0"/>
              <w:spacing w:beforeLines="50" w:before="120"/>
              <w:rPr>
                <w:lang w:val="en-US" w:eastAsia="zh-CN"/>
              </w:rPr>
            </w:pPr>
            <w:r>
              <w:rPr>
                <w:rFonts w:hint="eastAsia"/>
                <w:b/>
                <w:bCs/>
                <w:lang w:val="en-US" w:eastAsia="zh-CN"/>
              </w:rPr>
              <w:t>Proposal 3: Whether support spatial MIMO by using one panel to receive two independent signals from the same or nearly same direction, which is up to RF conclusion.</w:t>
            </w:r>
          </w:p>
          <w:p w14:paraId="75832D85"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4: Under the assumption of non-overlapped or very limited partial overlapped between the beam direction coverage of each panel, all following candidate combinations are possible: </w:t>
            </w:r>
          </w:p>
          <w:p w14:paraId="44764652" w14:textId="77777777" w:rsidR="00833C47" w:rsidRDefault="00000000">
            <w:pPr>
              <w:numPr>
                <w:ilvl w:val="0"/>
                <w:numId w:val="22"/>
              </w:numPr>
              <w:spacing w:after="0"/>
              <w:rPr>
                <w:b/>
                <w:bCs/>
                <w:lang w:eastAsia="zh-CN"/>
              </w:rPr>
            </w:pPr>
            <w:r>
              <w:rPr>
                <w:rFonts w:hint="eastAsia"/>
                <w:b/>
                <w:bCs/>
                <w:lang w:val="en-US" w:eastAsia="zh-CN"/>
              </w:rPr>
              <w:t>Simultaneous fine beam reception from panel A and fine beam reception from panel B</w:t>
            </w:r>
          </w:p>
          <w:p w14:paraId="08748D23" w14:textId="77777777" w:rsidR="00833C47" w:rsidRDefault="00000000">
            <w:pPr>
              <w:numPr>
                <w:ilvl w:val="0"/>
                <w:numId w:val="22"/>
              </w:numPr>
              <w:spacing w:after="0"/>
              <w:rPr>
                <w:b/>
                <w:bCs/>
                <w:lang w:eastAsia="zh-CN"/>
              </w:rPr>
            </w:pPr>
            <w:r>
              <w:rPr>
                <w:rFonts w:hint="eastAsia"/>
                <w:b/>
                <w:bCs/>
                <w:lang w:val="en-US" w:eastAsia="zh-CN"/>
              </w:rPr>
              <w:t>Simultaneous fine beam reception from panel A and coarse beam reception from panel B</w:t>
            </w:r>
          </w:p>
          <w:p w14:paraId="7A5726EB" w14:textId="77777777" w:rsidR="00833C47" w:rsidRDefault="00000000">
            <w:pPr>
              <w:numPr>
                <w:ilvl w:val="0"/>
                <w:numId w:val="22"/>
              </w:numPr>
              <w:spacing w:after="0"/>
              <w:rPr>
                <w:b/>
                <w:bCs/>
                <w:lang w:eastAsia="zh-CN"/>
              </w:rPr>
            </w:pPr>
            <w:r>
              <w:rPr>
                <w:rFonts w:hint="eastAsia"/>
                <w:b/>
                <w:bCs/>
                <w:lang w:val="en-US" w:eastAsia="zh-CN"/>
              </w:rPr>
              <w:t>Simultaneous coarse beam reception from panel A and fine beam reception from panel B</w:t>
            </w:r>
          </w:p>
          <w:p w14:paraId="7C7CEFD7"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5: Simultaneous L3 measurement and L1 measurement should be supported in this WI.</w:t>
            </w:r>
          </w:p>
          <w:p w14:paraId="600A0FA7"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6: We are not sure the motivation of down-selection between such two DCI modes. We </w:t>
            </w:r>
            <w:proofErr w:type="spellStart"/>
            <w:r>
              <w:rPr>
                <w:rFonts w:hint="eastAsia"/>
                <w:b/>
                <w:bCs/>
                <w:lang w:val="en-US" w:eastAsia="zh-CN"/>
              </w:rPr>
              <w:t>can not</w:t>
            </w:r>
            <w:proofErr w:type="spellEnd"/>
            <w:r>
              <w:rPr>
                <w:rFonts w:hint="eastAsia"/>
                <w:b/>
                <w:bCs/>
                <w:lang w:val="en-US" w:eastAsia="zh-CN"/>
              </w:rPr>
              <w:t xml:space="preserve"> see difference between single-DCI and multi-DCI from the perspective of RRM. So we believe both single-DCI and multi-DCI should be supported.</w:t>
            </w:r>
          </w:p>
          <w:p w14:paraId="7D075FF1" w14:textId="77777777" w:rsidR="00833C47" w:rsidRDefault="00000000">
            <w:pPr>
              <w:pStyle w:val="ab"/>
              <w:tabs>
                <w:tab w:val="left" w:pos="226"/>
                <w:tab w:val="left" w:pos="284"/>
                <w:tab w:val="left" w:pos="5103"/>
              </w:tabs>
              <w:snapToGrid w:val="0"/>
              <w:spacing w:beforeLines="50" w:before="120"/>
              <w:rPr>
                <w:sz w:val="21"/>
                <w:szCs w:val="21"/>
                <w:lang w:val="en-US" w:eastAsia="zh-CN"/>
              </w:rPr>
            </w:pPr>
            <w:r>
              <w:rPr>
                <w:rFonts w:hint="eastAsia"/>
                <w:b/>
                <w:bCs/>
                <w:lang w:val="en-US" w:eastAsia="zh-CN"/>
              </w:rPr>
              <w:t>Proposal 7: The case of receiving timing difference within CP should be baseline for simultaneous multiple reception from different directions.</w:t>
            </w:r>
          </w:p>
          <w:p w14:paraId="1EF89E6F"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8: If inter-cell </w:t>
            </w:r>
            <w:proofErr w:type="spellStart"/>
            <w:r>
              <w:rPr>
                <w:rFonts w:hint="eastAsia"/>
                <w:b/>
                <w:bCs/>
                <w:lang w:val="en-US" w:eastAsia="zh-CN"/>
              </w:rPr>
              <w:t>mTRP</w:t>
            </w:r>
            <w:proofErr w:type="spellEnd"/>
            <w:r>
              <w:rPr>
                <w:rFonts w:hint="eastAsia"/>
                <w:b/>
                <w:bCs/>
                <w:lang w:val="en-US" w:eastAsia="zh-CN"/>
              </w:rPr>
              <w:t xml:space="preserve"> is decided to be included in this WI, then the possibility of the receiving timing difference larger than CP exists. </w:t>
            </w:r>
          </w:p>
          <w:p w14:paraId="42E2C1CB"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9: From the perspective of UE architecture, based on the assumption of independent RF chain and BB for multi-panel case, not applying any restriction on receiving timing difference is feasible.</w:t>
            </w:r>
          </w:p>
          <w:p w14:paraId="10316ECD"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10: The total receiving timing difference can be seen as a trade-off between BS TAE and propagation delay difference. So as to control the total value, then smaller BS TAE should be guaranteed if not restrict the deployment of inter-cell scenario.</w:t>
            </w:r>
          </w:p>
          <w:p w14:paraId="53747115" w14:textId="77777777" w:rsidR="00833C47" w:rsidRDefault="00833C47">
            <w:pPr>
              <w:widowControl w:val="0"/>
              <w:overflowPunct/>
              <w:autoSpaceDE/>
              <w:autoSpaceDN/>
              <w:adjustRightInd/>
              <w:spacing w:after="0"/>
              <w:contextualSpacing/>
              <w:jc w:val="both"/>
              <w:textAlignment w:val="auto"/>
            </w:pPr>
          </w:p>
        </w:tc>
      </w:tr>
      <w:tr w:rsidR="00833C47" w14:paraId="51CC49B1" w14:textId="77777777">
        <w:trPr>
          <w:trHeight w:val="468"/>
        </w:trPr>
        <w:tc>
          <w:tcPr>
            <w:tcW w:w="1622" w:type="dxa"/>
          </w:tcPr>
          <w:p w14:paraId="1F626995" w14:textId="77777777" w:rsidR="00833C47" w:rsidRDefault="00000000">
            <w:pPr>
              <w:spacing w:before="120" w:after="120"/>
            </w:pPr>
            <w:r>
              <w:lastRenderedPageBreak/>
              <w:t>R4-2219740</w:t>
            </w:r>
          </w:p>
        </w:tc>
        <w:tc>
          <w:tcPr>
            <w:tcW w:w="1424" w:type="dxa"/>
          </w:tcPr>
          <w:p w14:paraId="1D79464F" w14:textId="77777777" w:rsidR="00833C47" w:rsidRDefault="00000000">
            <w:pPr>
              <w:spacing w:before="120" w:after="120"/>
            </w:pPr>
            <w:r>
              <w:t>Nokia, Nokia Shanghai Bell</w:t>
            </w:r>
          </w:p>
        </w:tc>
        <w:tc>
          <w:tcPr>
            <w:tcW w:w="6585" w:type="dxa"/>
          </w:tcPr>
          <w:p w14:paraId="508AFB9F" w14:textId="77777777" w:rsidR="00833C47" w:rsidRDefault="00000000">
            <w:pPr>
              <w:rPr>
                <w:b/>
                <w:bCs/>
              </w:rPr>
            </w:pPr>
            <w:r>
              <w:rPr>
                <w:b/>
                <w:bCs/>
              </w:rPr>
              <w:t>Proposal 1: Multi Rx architecture to assume that each Rx chain can process at an independent FFT window.</w:t>
            </w:r>
          </w:p>
          <w:p w14:paraId="7EE3E211" w14:textId="77777777" w:rsidR="00833C47" w:rsidRDefault="00000000">
            <w:pPr>
              <w:rPr>
                <w:b/>
                <w:bCs/>
              </w:rPr>
            </w:pPr>
            <w:r>
              <w:rPr>
                <w:b/>
                <w:bCs/>
              </w:rPr>
              <w:t>Proposal 2: Multi Rx architecture to assume that each Rx chain can perform independent RRM measurements or demodulation tasks.</w:t>
            </w:r>
          </w:p>
          <w:p w14:paraId="0764A82E" w14:textId="77777777" w:rsidR="00833C47" w:rsidRDefault="00000000">
            <w:pPr>
              <w:rPr>
                <w:b/>
                <w:bCs/>
              </w:rPr>
            </w:pPr>
            <w:r>
              <w:rPr>
                <w:b/>
                <w:bCs/>
              </w:rPr>
              <w:t>Proposal 3: Multi Rx architecture to assume that each Rx chain can perform independent RRM measurements.</w:t>
            </w:r>
          </w:p>
          <w:p w14:paraId="3B94A5E2" w14:textId="77777777" w:rsidR="00833C47" w:rsidRDefault="00000000">
            <w:pPr>
              <w:rPr>
                <w:b/>
                <w:bCs/>
              </w:rPr>
            </w:pPr>
            <w:r>
              <w:rPr>
                <w:b/>
                <w:bCs/>
              </w:rPr>
              <w:lastRenderedPageBreak/>
              <w:t>Proposal 4: Independent downlink time tracking are supported in multi-Rx for intra and inter cell measurements.</w:t>
            </w:r>
          </w:p>
          <w:p w14:paraId="50AC9948" w14:textId="77777777" w:rsidR="00833C47" w:rsidRDefault="00000000">
            <w:pPr>
              <w:rPr>
                <w:b/>
                <w:bCs/>
              </w:rPr>
            </w:pPr>
            <w:r>
              <w:rPr>
                <w:b/>
                <w:bCs/>
              </w:rPr>
              <w:t>Proposal 5: Simultaneous reception in multi-Rx UE would mean independent, simultaneous reception of data and RS, or simultaneous reception of RS and RS from multiple TRPs with same or different PCID.</w:t>
            </w:r>
          </w:p>
          <w:p w14:paraId="08813241" w14:textId="77777777" w:rsidR="00833C47" w:rsidRDefault="00000000">
            <w:pPr>
              <w:rPr>
                <w:b/>
                <w:bCs/>
              </w:rPr>
            </w:pPr>
            <w:r>
              <w:rPr>
                <w:b/>
                <w:bCs/>
              </w:rPr>
              <w:t>Proposal 6: With capability for simultaneous DL reception from multiple TRPs, the following scenarios can be supported in a multi-Rx UE.</w:t>
            </w:r>
          </w:p>
          <w:p w14:paraId="5F71ABF2" w14:textId="77777777" w:rsidR="00833C47" w:rsidRDefault="00000000">
            <w:pPr>
              <w:ind w:firstLine="720"/>
              <w:rPr>
                <w:b/>
                <w:bCs/>
              </w:rPr>
            </w:pPr>
            <w:r>
              <w:rPr>
                <w:b/>
                <w:bCs/>
              </w:rPr>
              <w:t>a.</w:t>
            </w:r>
            <w:r>
              <w:rPr>
                <w:b/>
                <w:bCs/>
              </w:rPr>
              <w:tab/>
              <w:t>Simultaneous L1 measurements:</w:t>
            </w:r>
          </w:p>
          <w:p w14:paraId="26DE55EE" w14:textId="77777777" w:rsidR="00833C47" w:rsidRDefault="00000000">
            <w:pPr>
              <w:ind w:left="720" w:firstLine="720"/>
              <w:rPr>
                <w:b/>
                <w:bCs/>
              </w:rPr>
            </w:pPr>
            <w:proofErr w:type="spellStart"/>
            <w:r>
              <w:rPr>
                <w:b/>
                <w:bCs/>
              </w:rPr>
              <w:t>i</w:t>
            </w:r>
            <w:proofErr w:type="spellEnd"/>
            <w:r>
              <w:rPr>
                <w:b/>
                <w:bCs/>
              </w:rPr>
              <w:t>.</w:t>
            </w:r>
            <w:r>
              <w:rPr>
                <w:b/>
                <w:bCs/>
              </w:rPr>
              <w:tab/>
              <w:t>L1 SSB + L1 SSB</w:t>
            </w:r>
          </w:p>
          <w:p w14:paraId="3A935E55" w14:textId="77777777" w:rsidR="00833C47" w:rsidRDefault="00000000">
            <w:pPr>
              <w:ind w:left="720" w:firstLine="720"/>
              <w:rPr>
                <w:b/>
                <w:bCs/>
              </w:rPr>
            </w:pPr>
            <w:r>
              <w:rPr>
                <w:b/>
                <w:bCs/>
              </w:rPr>
              <w:t>ii.</w:t>
            </w:r>
            <w:r>
              <w:rPr>
                <w:b/>
                <w:bCs/>
              </w:rPr>
              <w:tab/>
              <w:t>L1 CSI-RS + L1 CSI-RS</w:t>
            </w:r>
          </w:p>
          <w:p w14:paraId="4296B8AC" w14:textId="77777777" w:rsidR="00833C47" w:rsidRDefault="00000000">
            <w:pPr>
              <w:ind w:left="720"/>
              <w:rPr>
                <w:b/>
                <w:bCs/>
              </w:rPr>
            </w:pPr>
            <w:r>
              <w:rPr>
                <w:b/>
                <w:bCs/>
              </w:rPr>
              <w:t>b.</w:t>
            </w:r>
            <w:r>
              <w:rPr>
                <w:b/>
                <w:bCs/>
              </w:rPr>
              <w:tab/>
              <w:t>Simultaneous L3 measurements:</w:t>
            </w:r>
          </w:p>
          <w:p w14:paraId="2B377780" w14:textId="77777777" w:rsidR="00833C47" w:rsidRDefault="00000000">
            <w:pPr>
              <w:ind w:left="720" w:firstLine="720"/>
              <w:rPr>
                <w:b/>
                <w:bCs/>
              </w:rPr>
            </w:pPr>
            <w:proofErr w:type="spellStart"/>
            <w:r>
              <w:rPr>
                <w:b/>
                <w:bCs/>
              </w:rPr>
              <w:t>i</w:t>
            </w:r>
            <w:proofErr w:type="spellEnd"/>
            <w:r>
              <w:rPr>
                <w:b/>
                <w:bCs/>
              </w:rPr>
              <w:t>.</w:t>
            </w:r>
            <w:r>
              <w:rPr>
                <w:b/>
                <w:bCs/>
              </w:rPr>
              <w:tab/>
              <w:t>L3 SSB + L3 SSB</w:t>
            </w:r>
          </w:p>
          <w:p w14:paraId="09F03B40" w14:textId="77777777" w:rsidR="00833C47" w:rsidRDefault="00000000">
            <w:pPr>
              <w:ind w:firstLine="720"/>
              <w:rPr>
                <w:b/>
                <w:bCs/>
              </w:rPr>
            </w:pPr>
            <w:r>
              <w:rPr>
                <w:b/>
                <w:bCs/>
              </w:rPr>
              <w:t>c.</w:t>
            </w:r>
            <w:r>
              <w:rPr>
                <w:b/>
                <w:bCs/>
              </w:rPr>
              <w:tab/>
              <w:t>Simultaneous L3 and L1 measurements:</w:t>
            </w:r>
          </w:p>
          <w:p w14:paraId="601DC03E" w14:textId="77777777" w:rsidR="00833C47" w:rsidRDefault="00000000">
            <w:pPr>
              <w:ind w:left="720" w:firstLine="720"/>
              <w:rPr>
                <w:b/>
                <w:bCs/>
              </w:rPr>
            </w:pPr>
            <w:proofErr w:type="spellStart"/>
            <w:r>
              <w:rPr>
                <w:b/>
                <w:bCs/>
              </w:rPr>
              <w:t>i</w:t>
            </w:r>
            <w:proofErr w:type="spellEnd"/>
            <w:r>
              <w:rPr>
                <w:b/>
                <w:bCs/>
              </w:rPr>
              <w:t>.</w:t>
            </w:r>
            <w:r>
              <w:rPr>
                <w:b/>
                <w:bCs/>
              </w:rPr>
              <w:tab/>
              <w:t>L3 SSB + L1 SSB/CSI-RS</w:t>
            </w:r>
          </w:p>
          <w:p w14:paraId="7064FAFD" w14:textId="77777777" w:rsidR="00833C47" w:rsidRDefault="00000000">
            <w:pPr>
              <w:ind w:firstLine="720"/>
              <w:rPr>
                <w:b/>
                <w:bCs/>
              </w:rPr>
            </w:pPr>
            <w:r>
              <w:rPr>
                <w:b/>
                <w:bCs/>
              </w:rPr>
              <w:t>d.</w:t>
            </w:r>
            <w:r>
              <w:rPr>
                <w:b/>
                <w:bCs/>
              </w:rPr>
              <w:tab/>
              <w:t>Simultaneous data and L3 /L1 measurements:</w:t>
            </w:r>
          </w:p>
          <w:p w14:paraId="6CFDAE66" w14:textId="77777777" w:rsidR="00833C47" w:rsidRDefault="00000000">
            <w:pPr>
              <w:ind w:left="720" w:firstLine="720"/>
              <w:rPr>
                <w:b/>
                <w:bCs/>
                <w:lang w:val="pt-BR"/>
              </w:rPr>
            </w:pPr>
            <w:r>
              <w:rPr>
                <w:b/>
                <w:bCs/>
                <w:lang w:val="pt-BR"/>
              </w:rPr>
              <w:t>i.</w:t>
            </w:r>
            <w:r>
              <w:rPr>
                <w:b/>
                <w:bCs/>
                <w:lang w:val="pt-BR"/>
              </w:rPr>
              <w:tab/>
              <w:t>L1 SSB + data</w:t>
            </w:r>
          </w:p>
          <w:p w14:paraId="5B186DDF" w14:textId="77777777" w:rsidR="00833C47" w:rsidRDefault="00000000">
            <w:pPr>
              <w:ind w:left="720" w:firstLine="720"/>
              <w:rPr>
                <w:b/>
                <w:bCs/>
                <w:lang w:val="pt-BR"/>
              </w:rPr>
            </w:pPr>
            <w:r>
              <w:rPr>
                <w:b/>
                <w:bCs/>
                <w:lang w:val="pt-BR"/>
              </w:rPr>
              <w:t>ii.</w:t>
            </w:r>
            <w:r>
              <w:rPr>
                <w:b/>
                <w:bCs/>
                <w:lang w:val="pt-BR"/>
              </w:rPr>
              <w:tab/>
              <w:t>L1 CSI-RS + data</w:t>
            </w:r>
          </w:p>
          <w:p w14:paraId="533BF6BA" w14:textId="77777777" w:rsidR="00833C47" w:rsidRDefault="00000000">
            <w:pPr>
              <w:ind w:left="720" w:firstLine="720"/>
              <w:rPr>
                <w:b/>
                <w:bCs/>
              </w:rPr>
            </w:pPr>
            <w:r>
              <w:rPr>
                <w:b/>
                <w:bCs/>
              </w:rPr>
              <w:t>iii.</w:t>
            </w:r>
            <w:r>
              <w:rPr>
                <w:b/>
                <w:bCs/>
              </w:rPr>
              <w:tab/>
              <w:t>L3 SSB + data</w:t>
            </w:r>
          </w:p>
          <w:p w14:paraId="3E751AEE" w14:textId="77777777" w:rsidR="00833C47" w:rsidRDefault="00000000">
            <w:pPr>
              <w:rPr>
                <w:b/>
                <w:bCs/>
              </w:rPr>
            </w:pPr>
            <w:r>
              <w:rPr>
                <w:b/>
                <w:bCs/>
              </w:rPr>
              <w:t>Proposal 7: RAN4 should study the following requirements for multi-Rx UE.</w:t>
            </w:r>
          </w:p>
          <w:p w14:paraId="2D9702BD" w14:textId="77777777" w:rsidR="00833C47" w:rsidRDefault="00000000">
            <w:pPr>
              <w:ind w:firstLine="720"/>
              <w:rPr>
                <w:b/>
                <w:bCs/>
              </w:rPr>
            </w:pPr>
            <w:r>
              <w:rPr>
                <w:b/>
                <w:bCs/>
              </w:rPr>
              <w:t>a.</w:t>
            </w:r>
            <w:r>
              <w:rPr>
                <w:b/>
                <w:bCs/>
              </w:rPr>
              <w:tab/>
              <w:t>Simultaneous L1 measurements:</w:t>
            </w:r>
          </w:p>
          <w:p w14:paraId="1550E42E" w14:textId="77777777" w:rsidR="00833C47" w:rsidRDefault="00000000">
            <w:pPr>
              <w:ind w:left="720" w:firstLine="720"/>
              <w:rPr>
                <w:b/>
                <w:bCs/>
              </w:rPr>
            </w:pPr>
            <w:proofErr w:type="spellStart"/>
            <w:r>
              <w:rPr>
                <w:b/>
                <w:bCs/>
              </w:rPr>
              <w:t>i</w:t>
            </w:r>
            <w:proofErr w:type="spellEnd"/>
            <w:r>
              <w:rPr>
                <w:b/>
                <w:bCs/>
              </w:rPr>
              <w:t>.</w:t>
            </w:r>
            <w:r>
              <w:rPr>
                <w:b/>
                <w:bCs/>
              </w:rPr>
              <w:tab/>
              <w:t>L1 SSB + L1 CSI-RS</w:t>
            </w:r>
          </w:p>
          <w:p w14:paraId="5B4E722E" w14:textId="77777777" w:rsidR="00833C47" w:rsidRDefault="00000000">
            <w:pPr>
              <w:ind w:firstLine="720"/>
              <w:rPr>
                <w:b/>
                <w:bCs/>
              </w:rPr>
            </w:pPr>
            <w:r>
              <w:rPr>
                <w:b/>
                <w:bCs/>
              </w:rPr>
              <w:t>b.</w:t>
            </w:r>
            <w:r>
              <w:rPr>
                <w:b/>
                <w:bCs/>
              </w:rPr>
              <w:tab/>
              <w:t>Simultaneous data and L3 measurements</w:t>
            </w:r>
          </w:p>
          <w:p w14:paraId="6B7F34C3" w14:textId="77777777" w:rsidR="00833C47" w:rsidRDefault="00000000">
            <w:pPr>
              <w:ind w:left="720" w:firstLine="720"/>
              <w:rPr>
                <w:b/>
                <w:bCs/>
              </w:rPr>
            </w:pPr>
            <w:proofErr w:type="spellStart"/>
            <w:r>
              <w:rPr>
                <w:b/>
                <w:bCs/>
              </w:rPr>
              <w:t>i</w:t>
            </w:r>
            <w:proofErr w:type="spellEnd"/>
            <w:r>
              <w:rPr>
                <w:b/>
                <w:bCs/>
              </w:rPr>
              <w:t>.</w:t>
            </w:r>
            <w:r>
              <w:rPr>
                <w:b/>
                <w:bCs/>
              </w:rPr>
              <w:tab/>
              <w:t>L3 CSI-RS + data</w:t>
            </w:r>
          </w:p>
          <w:p w14:paraId="0A1805D1" w14:textId="77777777" w:rsidR="00833C47" w:rsidRDefault="00000000">
            <w:pPr>
              <w:rPr>
                <w:b/>
                <w:bCs/>
              </w:rPr>
            </w:pPr>
            <w:r>
              <w:rPr>
                <w:b/>
                <w:bCs/>
              </w:rPr>
              <w:t xml:space="preserve">Proposal 8: Discuss L1 scheduling restriction/availability as part of the L1 measurement requirements for UEs </w:t>
            </w:r>
            <w:proofErr w:type="spellStart"/>
            <w:r>
              <w:rPr>
                <w:b/>
                <w:bCs/>
              </w:rPr>
              <w:t>suporting</w:t>
            </w:r>
            <w:proofErr w:type="spellEnd"/>
            <w:r>
              <w:rPr>
                <w:b/>
                <w:bCs/>
              </w:rPr>
              <w:t xml:space="preserve"> multi-Rx.</w:t>
            </w:r>
          </w:p>
          <w:p w14:paraId="56A3E8D5" w14:textId="77777777" w:rsidR="00833C47" w:rsidRDefault="00000000">
            <w:pPr>
              <w:rPr>
                <w:b/>
                <w:bCs/>
              </w:rPr>
            </w:pPr>
            <w:r>
              <w:rPr>
                <w:b/>
                <w:bCs/>
              </w:rPr>
              <w:t>Proposal 9: Multi-Rx UE shall be capable of independent beam management between multiple Rx chains on a Component Carrier (CC).</w:t>
            </w:r>
          </w:p>
          <w:p w14:paraId="69281F46" w14:textId="77777777" w:rsidR="00833C47" w:rsidRDefault="00000000">
            <w:r>
              <w:t>Observation 2: QCL relationship is not available to measurement objects related to L3 measurements.</w:t>
            </w:r>
          </w:p>
          <w:p w14:paraId="4344AFD9" w14:textId="77777777" w:rsidR="00833C47" w:rsidRDefault="00000000">
            <w:pPr>
              <w:rPr>
                <w:b/>
                <w:bCs/>
              </w:rPr>
            </w:pPr>
            <w:r>
              <w:rPr>
                <w:b/>
                <w:bCs/>
              </w:rPr>
              <w:t>Proposal 10: QCL relationship between RSs is only considered for TCI state switching and L1 measurements.</w:t>
            </w:r>
          </w:p>
          <w:p w14:paraId="3D1AF57E" w14:textId="77777777" w:rsidR="00833C47" w:rsidRDefault="00000000">
            <w:pPr>
              <w:rPr>
                <w:b/>
                <w:bCs/>
              </w:rPr>
            </w:pPr>
            <w:r>
              <w:rPr>
                <w:b/>
                <w:bCs/>
              </w:rPr>
              <w:t>Proposal 11: TCI state configuration with QCL-A/C do not have impact on RRM requirements.</w:t>
            </w:r>
          </w:p>
          <w:p w14:paraId="4E48BE8F" w14:textId="77777777" w:rsidR="00833C47" w:rsidRDefault="00000000">
            <w:pPr>
              <w:rPr>
                <w:b/>
                <w:bCs/>
              </w:rPr>
            </w:pPr>
            <w:r>
              <w:rPr>
                <w:b/>
                <w:bCs/>
              </w:rPr>
              <w:t>Proposal 12: UEs supporting multi-Rx chain in R-18 should be able to receive two RSs simultaneously from non-serving cells using different Rx chains.</w:t>
            </w:r>
          </w:p>
          <w:p w14:paraId="57C36158" w14:textId="77777777" w:rsidR="00833C47" w:rsidRDefault="00000000">
            <w:r>
              <w:t>Observation 3: Reduction of scheduling restrictions can enhance throughput and reduce of latency in data reception.</w:t>
            </w:r>
          </w:p>
          <w:p w14:paraId="7D7A4E4C" w14:textId="77777777" w:rsidR="00833C47" w:rsidRDefault="00000000">
            <w:pPr>
              <w:rPr>
                <w:b/>
                <w:bCs/>
              </w:rPr>
            </w:pPr>
            <w:r>
              <w:rPr>
                <w:b/>
                <w:bCs/>
              </w:rPr>
              <w:lastRenderedPageBreak/>
              <w:t>Proposal 13: A UE capable of multi-Rx reception should be able to perform RRM enhancements when UE is actively using multi-Rx reception.</w:t>
            </w:r>
          </w:p>
          <w:p w14:paraId="581AB7F0" w14:textId="77777777" w:rsidR="00833C47" w:rsidRDefault="00000000">
            <w:pPr>
              <w:rPr>
                <w:b/>
                <w:bCs/>
              </w:rPr>
            </w:pPr>
            <w:r>
              <w:rPr>
                <w:b/>
                <w:bCs/>
              </w:rPr>
              <w:t>Proposal 14: RAN4 to study if use of single Rx chain or multiple Rx chain can be adapted over time.</w:t>
            </w:r>
          </w:p>
          <w:p w14:paraId="140F559F" w14:textId="77777777" w:rsidR="00833C47" w:rsidRDefault="00000000">
            <w:r>
              <w:t xml:space="preserve">Observation 4: In </w:t>
            </w:r>
            <w:proofErr w:type="spellStart"/>
            <w:r>
              <w:t>MIMO_evo_DL_UL</w:t>
            </w:r>
            <w:proofErr w:type="spellEnd"/>
            <w:r>
              <w:t>, RAN1 has agreed that propagation delay difference larger than CP can be supported as optional UE capability.</w:t>
            </w:r>
          </w:p>
          <w:p w14:paraId="2B5469AA" w14:textId="77777777" w:rsidR="00833C47" w:rsidRDefault="00000000">
            <w:pPr>
              <w:rPr>
                <w:rFonts w:ascii="Arial" w:hAnsi="Arial"/>
                <w:sz w:val="36"/>
              </w:rPr>
            </w:pPr>
            <w:r>
              <w:rPr>
                <w:b/>
                <w:bCs/>
              </w:rPr>
              <w:t xml:space="preserve">Proposal 15: For multi-RX multi-DCI multi-TRP operation, follow the agreements in the </w:t>
            </w:r>
            <w:proofErr w:type="spellStart"/>
            <w:r>
              <w:rPr>
                <w:b/>
                <w:bCs/>
              </w:rPr>
              <w:t>MIMO_evo_DL_UL</w:t>
            </w:r>
            <w:proofErr w:type="spellEnd"/>
            <w:r>
              <w:rPr>
                <w:b/>
                <w:bCs/>
              </w:rPr>
              <w:t xml:space="preserve"> WI: propagation delay difference is within CP as baseline, and propagation delay difference larger than CP is supported as optional UE capability.</w:t>
            </w:r>
          </w:p>
          <w:p w14:paraId="60665B60" w14:textId="77777777" w:rsidR="00833C47" w:rsidRDefault="00833C47">
            <w:pPr>
              <w:spacing w:before="120" w:after="120"/>
            </w:pPr>
          </w:p>
        </w:tc>
      </w:tr>
      <w:tr w:rsidR="00833C47" w14:paraId="23938CB3" w14:textId="77777777">
        <w:trPr>
          <w:trHeight w:val="468"/>
        </w:trPr>
        <w:tc>
          <w:tcPr>
            <w:tcW w:w="1622" w:type="dxa"/>
          </w:tcPr>
          <w:p w14:paraId="2533E0A5" w14:textId="77777777" w:rsidR="00833C47" w:rsidRDefault="00000000">
            <w:pPr>
              <w:spacing w:before="120" w:after="120"/>
            </w:pPr>
            <w:r>
              <w:lastRenderedPageBreak/>
              <w:t>R4-2219947</w:t>
            </w:r>
          </w:p>
        </w:tc>
        <w:tc>
          <w:tcPr>
            <w:tcW w:w="1424" w:type="dxa"/>
          </w:tcPr>
          <w:p w14:paraId="523DEF82" w14:textId="77777777" w:rsidR="00833C47" w:rsidRDefault="00000000">
            <w:pPr>
              <w:spacing w:before="120" w:after="120"/>
            </w:pPr>
            <w:r>
              <w:t>Ericsson</w:t>
            </w:r>
          </w:p>
        </w:tc>
        <w:tc>
          <w:tcPr>
            <w:tcW w:w="6585" w:type="dxa"/>
          </w:tcPr>
          <w:p w14:paraId="2D1A38B3" w14:textId="77777777" w:rsidR="00833C47" w:rsidRDefault="00000000">
            <w:pPr>
              <w:pStyle w:val="aff6"/>
              <w:numPr>
                <w:ilvl w:val="0"/>
                <w:numId w:val="23"/>
              </w:numPr>
              <w:overflowPunct/>
              <w:autoSpaceDE/>
              <w:autoSpaceDN/>
              <w:adjustRightInd/>
              <w:ind w:firstLineChars="0" w:firstLine="442"/>
              <w:contextualSpacing/>
              <w:jc w:val="both"/>
              <w:textAlignment w:val="auto"/>
              <w:rPr>
                <w:i/>
                <w:sz w:val="22"/>
                <w:szCs w:val="22"/>
              </w:rPr>
            </w:pPr>
            <w:r>
              <w:rPr>
                <w:b/>
                <w:i/>
                <w:sz w:val="22"/>
                <w:szCs w:val="22"/>
                <w:u w:val="single"/>
              </w:rPr>
              <w:t>Proposal 1 (definition of the simultaneous reception)</w:t>
            </w:r>
            <w:r>
              <w:rPr>
                <w:i/>
                <w:sz w:val="22"/>
                <w:szCs w:val="22"/>
              </w:rPr>
              <w:t xml:space="preserve">: </w:t>
            </w:r>
            <w:r>
              <w:rPr>
                <w:i/>
                <w:iCs/>
                <w:sz w:val="22"/>
                <w:szCs w:val="22"/>
              </w:rPr>
              <w:t>In this WI, two</w:t>
            </w:r>
            <w:r>
              <w:rPr>
                <w:i/>
                <w:sz w:val="22"/>
                <w:szCs w:val="22"/>
              </w:rPr>
              <w:t xml:space="preserve"> signals are considered to be received simultaneously</w:t>
            </w:r>
            <w:r>
              <w:rPr>
                <w:i/>
                <w:iCs/>
                <w:sz w:val="22"/>
                <w:szCs w:val="22"/>
              </w:rPr>
              <w:t>,</w:t>
            </w:r>
            <w:r>
              <w:rPr>
                <w:i/>
                <w:sz w:val="22"/>
                <w:szCs w:val="22"/>
              </w:rPr>
              <w:t xml:space="preserve"> if their instances are received in the same or overlapping OFDM symbols, which may occur in one, some, or all signal occasions during their measurement or evaluation period.</w:t>
            </w:r>
          </w:p>
          <w:p w14:paraId="61FE0923" w14:textId="77777777" w:rsidR="00833C47" w:rsidRDefault="00000000">
            <w:pPr>
              <w:numPr>
                <w:ilvl w:val="0"/>
                <w:numId w:val="23"/>
              </w:numPr>
              <w:jc w:val="both"/>
              <w:rPr>
                <w:b/>
                <w:bCs/>
                <w:i/>
                <w:iCs/>
                <w:sz w:val="22"/>
                <w:szCs w:val="22"/>
                <w:u w:val="single"/>
                <w:lang w:eastAsia="zh-CN"/>
              </w:rPr>
            </w:pPr>
            <w:r>
              <w:rPr>
                <w:b/>
                <w:bCs/>
                <w:i/>
                <w:iCs/>
                <w:sz w:val="22"/>
                <w:szCs w:val="22"/>
                <w:u w:val="single"/>
                <w:lang w:eastAsia="zh-CN"/>
              </w:rPr>
              <w:t>Proposal 2 (detectability condition for the associated signal in QCL)</w:t>
            </w:r>
            <w:r>
              <w:rPr>
                <w:i/>
                <w:iCs/>
                <w:sz w:val="22"/>
                <w:szCs w:val="22"/>
                <w:lang w:eastAsia="zh-CN"/>
              </w:rPr>
              <w:t xml:space="preserve">: In RRM requirements for simultaneous reception of RSs in different QCL type D </w:t>
            </w:r>
            <w:proofErr w:type="spellStart"/>
            <w:r>
              <w:rPr>
                <w:i/>
                <w:iCs/>
                <w:sz w:val="22"/>
                <w:szCs w:val="22"/>
                <w:lang w:eastAsia="zh-CN"/>
              </w:rPr>
              <w:t>infos</w:t>
            </w:r>
            <w:proofErr w:type="spellEnd"/>
            <w:r>
              <w:rPr>
                <w:i/>
                <w:iCs/>
                <w:sz w:val="22"/>
                <w:szCs w:val="22"/>
                <w:lang w:eastAsia="zh-CN"/>
              </w:rPr>
              <w:t xml:space="preserve">, not only the target RSs but also the associated signals in the QCL </w:t>
            </w:r>
            <w:proofErr w:type="spellStart"/>
            <w:r>
              <w:rPr>
                <w:i/>
                <w:iCs/>
                <w:sz w:val="22"/>
                <w:szCs w:val="22"/>
                <w:lang w:eastAsia="zh-CN"/>
              </w:rPr>
              <w:t>infos</w:t>
            </w:r>
            <w:proofErr w:type="spellEnd"/>
            <w:r>
              <w:rPr>
                <w:i/>
                <w:iCs/>
                <w:sz w:val="22"/>
                <w:szCs w:val="22"/>
                <w:lang w:eastAsia="zh-CN"/>
              </w:rPr>
              <w:t xml:space="preserve"> shall remain detectable during the entire measurement periods, e.g., a detectability condition also for the associated signal needs to be added.</w:t>
            </w:r>
          </w:p>
          <w:p w14:paraId="69B162F2" w14:textId="77777777" w:rsidR="00833C47" w:rsidRDefault="00000000">
            <w:pPr>
              <w:pStyle w:val="aff6"/>
              <w:numPr>
                <w:ilvl w:val="0"/>
                <w:numId w:val="23"/>
              </w:numPr>
              <w:overflowPunct/>
              <w:autoSpaceDE/>
              <w:autoSpaceDN/>
              <w:adjustRightInd/>
              <w:ind w:firstLineChars="0" w:firstLine="442"/>
              <w:contextualSpacing/>
              <w:textAlignment w:val="auto"/>
              <w:rPr>
                <w:i/>
                <w:iCs/>
                <w:sz w:val="22"/>
                <w:szCs w:val="22"/>
              </w:rPr>
            </w:pPr>
            <w:r>
              <w:rPr>
                <w:b/>
                <w:bCs/>
                <w:i/>
                <w:iCs/>
                <w:sz w:val="22"/>
                <w:szCs w:val="22"/>
                <w:u w:val="single"/>
              </w:rPr>
              <w:t>Proposal 3 (applicability when QCL is configured together with QCL A/C)</w:t>
            </w:r>
            <w:r>
              <w:rPr>
                <w:i/>
                <w:iCs/>
                <w:sz w:val="22"/>
                <w:szCs w:val="22"/>
              </w:rPr>
              <w:t>: Scenarios where QCL type D is configured in combination with QCL type A/C should be in the scope of the WI.</w:t>
            </w:r>
          </w:p>
          <w:p w14:paraId="552DD8F2" w14:textId="77777777" w:rsidR="00833C47" w:rsidRDefault="00000000">
            <w:pPr>
              <w:pStyle w:val="aff6"/>
              <w:numPr>
                <w:ilvl w:val="0"/>
                <w:numId w:val="23"/>
              </w:numPr>
              <w:overflowPunct/>
              <w:autoSpaceDE/>
              <w:autoSpaceDN/>
              <w:adjustRightInd/>
              <w:ind w:firstLineChars="0" w:firstLine="442"/>
              <w:contextualSpacing/>
              <w:textAlignment w:val="auto"/>
              <w:rPr>
                <w:i/>
                <w:iCs/>
                <w:sz w:val="22"/>
                <w:szCs w:val="22"/>
              </w:rPr>
            </w:pPr>
            <w:r>
              <w:rPr>
                <w:b/>
                <w:bCs/>
                <w:i/>
                <w:iCs/>
                <w:sz w:val="22"/>
                <w:szCs w:val="22"/>
                <w:u w:val="single"/>
              </w:rPr>
              <w:t>Proposal 4 (applicability when QCL is configured together with QCL A/C)</w:t>
            </w:r>
            <w:r>
              <w:rPr>
                <w:i/>
                <w:iCs/>
                <w:sz w:val="22"/>
                <w:szCs w:val="22"/>
              </w:rPr>
              <w:t>: RAN4 can further discuss whether the same requirements apply for QCL type D only case and QCL type D + QCL type A/C.</w:t>
            </w:r>
          </w:p>
          <w:p w14:paraId="5AE89F7E" w14:textId="77777777" w:rsidR="00833C47" w:rsidRDefault="00000000">
            <w:pPr>
              <w:pStyle w:val="aff6"/>
              <w:numPr>
                <w:ilvl w:val="0"/>
                <w:numId w:val="23"/>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5 (requirements applicability in scenarios with partially overlapping time resources)</w:t>
            </w:r>
            <w:r>
              <w:rPr>
                <w:i/>
                <w:iCs/>
                <w:sz w:val="22"/>
                <w:szCs w:val="22"/>
              </w:rPr>
              <w:t>: When two RSs are configured in time resources which are not fully overlapping, the multi-</w:t>
            </w:r>
            <w:proofErr w:type="spellStart"/>
            <w:r>
              <w:rPr>
                <w:i/>
                <w:iCs/>
                <w:sz w:val="22"/>
                <w:szCs w:val="22"/>
              </w:rPr>
              <w:t>rx</w:t>
            </w:r>
            <w:proofErr w:type="spellEnd"/>
            <w:r>
              <w:rPr>
                <w:i/>
                <w:iCs/>
                <w:sz w:val="22"/>
                <w:szCs w:val="22"/>
              </w:rPr>
              <w:t xml:space="preserve"> requirements are applicable not on all but on a subset of resources, which is a common set of time resources for the two RSs.</w:t>
            </w:r>
          </w:p>
          <w:p w14:paraId="293B8DF9" w14:textId="77777777" w:rsidR="00833C47" w:rsidRDefault="00000000">
            <w:pPr>
              <w:pStyle w:val="aff6"/>
              <w:numPr>
                <w:ilvl w:val="0"/>
                <w:numId w:val="23"/>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6 (interference scenarios for multi-</w:t>
            </w:r>
            <w:proofErr w:type="spellStart"/>
            <w:r>
              <w:rPr>
                <w:b/>
                <w:bCs/>
                <w:i/>
                <w:iCs/>
                <w:sz w:val="22"/>
                <w:szCs w:val="22"/>
                <w:u w:val="single"/>
              </w:rPr>
              <w:t>rx</w:t>
            </w:r>
            <w:proofErr w:type="spellEnd"/>
            <w:r>
              <w:rPr>
                <w:b/>
                <w:bCs/>
                <w:i/>
                <w:iCs/>
                <w:sz w:val="22"/>
                <w:szCs w:val="22"/>
                <w:u w:val="single"/>
              </w:rPr>
              <w:t xml:space="preserve"> operation)</w:t>
            </w:r>
            <w:r>
              <w:rPr>
                <w:i/>
                <w:iCs/>
                <w:sz w:val="22"/>
                <w:szCs w:val="22"/>
              </w:rPr>
              <w:t>: RAN4 to discuss the interference conditions which are specific for simultaneous reception.</w:t>
            </w:r>
          </w:p>
          <w:p w14:paraId="6CC26431" w14:textId="77777777" w:rsidR="00833C47" w:rsidRDefault="00833C47">
            <w:pPr>
              <w:pStyle w:val="aff6"/>
              <w:ind w:left="644" w:firstLine="440"/>
              <w:jc w:val="both"/>
              <w:rPr>
                <w:i/>
                <w:iCs/>
                <w:sz w:val="22"/>
                <w:szCs w:val="22"/>
              </w:rPr>
            </w:pPr>
          </w:p>
          <w:p w14:paraId="788AAABA" w14:textId="77777777" w:rsidR="00833C47" w:rsidRDefault="00000000">
            <w:pPr>
              <w:pStyle w:val="aff6"/>
              <w:numPr>
                <w:ilvl w:val="0"/>
                <w:numId w:val="23"/>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7 (interference scenarios for multi-</w:t>
            </w:r>
            <w:proofErr w:type="spellStart"/>
            <w:r>
              <w:rPr>
                <w:b/>
                <w:bCs/>
                <w:i/>
                <w:iCs/>
                <w:sz w:val="22"/>
                <w:szCs w:val="22"/>
                <w:u w:val="single"/>
              </w:rPr>
              <w:t>rx</w:t>
            </w:r>
            <w:proofErr w:type="spellEnd"/>
            <w:r>
              <w:rPr>
                <w:b/>
                <w:bCs/>
                <w:i/>
                <w:iCs/>
                <w:sz w:val="22"/>
                <w:szCs w:val="22"/>
                <w:u w:val="single"/>
              </w:rPr>
              <w:t xml:space="preserve"> operation)</w:t>
            </w:r>
            <w:r>
              <w:rPr>
                <w:i/>
                <w:iCs/>
                <w:sz w:val="22"/>
                <w:szCs w:val="22"/>
              </w:rPr>
              <w:t>: RAN4 to discuss whether potentially higher interference in the overlapping time resources is an issue.</w:t>
            </w:r>
          </w:p>
          <w:p w14:paraId="7AC49661" w14:textId="77777777" w:rsidR="00833C47" w:rsidRDefault="00833C47">
            <w:pPr>
              <w:pStyle w:val="aff6"/>
              <w:ind w:firstLine="440"/>
              <w:rPr>
                <w:b/>
                <w:bCs/>
                <w:i/>
                <w:iCs/>
                <w:sz w:val="22"/>
                <w:szCs w:val="22"/>
                <w:u w:val="single"/>
              </w:rPr>
            </w:pPr>
          </w:p>
          <w:p w14:paraId="62CA0E55" w14:textId="77777777" w:rsidR="00833C47" w:rsidRDefault="00000000">
            <w:pPr>
              <w:pStyle w:val="aff6"/>
              <w:numPr>
                <w:ilvl w:val="0"/>
                <w:numId w:val="23"/>
              </w:numPr>
              <w:overflowPunct/>
              <w:autoSpaceDE/>
              <w:autoSpaceDN/>
              <w:adjustRightInd/>
              <w:ind w:firstLineChars="0" w:firstLine="442"/>
              <w:contextualSpacing/>
              <w:textAlignment w:val="auto"/>
              <w:rPr>
                <w:b/>
                <w:bCs/>
                <w:i/>
                <w:iCs/>
                <w:sz w:val="22"/>
                <w:szCs w:val="22"/>
              </w:rPr>
            </w:pPr>
            <w:r>
              <w:rPr>
                <w:b/>
                <w:bCs/>
                <w:i/>
                <w:iCs/>
                <w:sz w:val="22"/>
                <w:szCs w:val="22"/>
                <w:u w:val="single"/>
              </w:rPr>
              <w:t>Observation 1 (receive timing difference)</w:t>
            </w:r>
            <w:r>
              <w:rPr>
                <w:i/>
                <w:iCs/>
                <w:sz w:val="22"/>
                <w:szCs w:val="22"/>
              </w:rPr>
              <w:t>: Receive time difference &lt; CP is standard already in existing specification up to an including release-17 for MIMO.</w:t>
            </w:r>
          </w:p>
          <w:p w14:paraId="7C94BFE5" w14:textId="77777777" w:rsidR="00833C47" w:rsidRDefault="00833C47">
            <w:pPr>
              <w:pStyle w:val="aff6"/>
              <w:ind w:firstLine="440"/>
              <w:rPr>
                <w:b/>
                <w:bCs/>
                <w:i/>
                <w:iCs/>
                <w:sz w:val="22"/>
                <w:szCs w:val="22"/>
                <w:u w:val="single"/>
              </w:rPr>
            </w:pPr>
          </w:p>
          <w:p w14:paraId="7192BF68" w14:textId="77777777" w:rsidR="00833C47" w:rsidRDefault="00000000">
            <w:pPr>
              <w:pStyle w:val="aff6"/>
              <w:numPr>
                <w:ilvl w:val="0"/>
                <w:numId w:val="24"/>
              </w:numPr>
              <w:overflowPunct/>
              <w:autoSpaceDE/>
              <w:autoSpaceDN/>
              <w:adjustRightInd/>
              <w:ind w:firstLineChars="0" w:firstLine="442"/>
              <w:contextualSpacing/>
              <w:textAlignment w:val="auto"/>
              <w:rPr>
                <w:i/>
                <w:iCs/>
                <w:sz w:val="22"/>
                <w:szCs w:val="22"/>
              </w:rPr>
            </w:pPr>
            <w:r>
              <w:rPr>
                <w:b/>
                <w:bCs/>
                <w:i/>
                <w:iCs/>
                <w:sz w:val="22"/>
                <w:szCs w:val="22"/>
                <w:u w:val="single"/>
              </w:rPr>
              <w:t>Proposal 8 (receive timing difference)</w:t>
            </w:r>
            <w:r>
              <w:rPr>
                <w:i/>
                <w:iCs/>
                <w:sz w:val="22"/>
                <w:szCs w:val="22"/>
              </w:rPr>
              <w:t>: The tentative agreement in GTW RAN4#104bis is fine and can be agreed: The receive timing difference considered for data reception and L1 measurements between different directions (2AOAs) is within CP:</w:t>
            </w:r>
          </w:p>
          <w:p w14:paraId="25C5E581" w14:textId="77777777" w:rsidR="00833C47" w:rsidRDefault="00000000">
            <w:pPr>
              <w:pStyle w:val="aff6"/>
              <w:numPr>
                <w:ilvl w:val="1"/>
                <w:numId w:val="24"/>
              </w:numPr>
              <w:overflowPunct/>
              <w:autoSpaceDE/>
              <w:autoSpaceDN/>
              <w:adjustRightInd/>
              <w:spacing w:after="160" w:line="259" w:lineRule="auto"/>
              <w:ind w:firstLineChars="0" w:firstLine="440"/>
              <w:textAlignment w:val="auto"/>
              <w:rPr>
                <w:i/>
                <w:iCs/>
                <w:sz w:val="22"/>
                <w:szCs w:val="22"/>
                <w:lang w:val="en-US"/>
              </w:rPr>
            </w:pPr>
            <w:r>
              <w:rPr>
                <w:i/>
                <w:iCs/>
                <w:sz w:val="22"/>
                <w:szCs w:val="22"/>
                <w:lang w:val="en-US"/>
              </w:rPr>
              <w:t>Receive time differences between any configured different QCL Type D RSs is not larger than CP.</w:t>
            </w:r>
          </w:p>
          <w:p w14:paraId="34024EEB" w14:textId="77777777" w:rsidR="00833C47" w:rsidRDefault="00000000">
            <w:pPr>
              <w:pStyle w:val="aff6"/>
              <w:numPr>
                <w:ilvl w:val="1"/>
                <w:numId w:val="24"/>
              </w:numPr>
              <w:overflowPunct/>
              <w:autoSpaceDE/>
              <w:autoSpaceDN/>
              <w:adjustRightInd/>
              <w:spacing w:after="160" w:line="259" w:lineRule="auto"/>
              <w:ind w:firstLineChars="0" w:firstLine="440"/>
              <w:textAlignment w:val="auto"/>
              <w:rPr>
                <w:i/>
                <w:iCs/>
                <w:sz w:val="22"/>
                <w:szCs w:val="22"/>
                <w:lang w:val="en-US"/>
              </w:rPr>
            </w:pPr>
            <w:r>
              <w:rPr>
                <w:i/>
                <w:iCs/>
                <w:sz w:val="22"/>
                <w:szCs w:val="22"/>
                <w:lang w:val="en-US"/>
              </w:rPr>
              <w:t>FFS whether to define requirements with timing difference larger than CP.</w:t>
            </w:r>
          </w:p>
          <w:p w14:paraId="579A6B08" w14:textId="77777777" w:rsidR="00833C47" w:rsidRDefault="00000000">
            <w:pPr>
              <w:pStyle w:val="aff6"/>
              <w:ind w:firstLine="440"/>
              <w:jc w:val="both"/>
              <w:rPr>
                <w:i/>
                <w:iCs/>
                <w:sz w:val="22"/>
                <w:szCs w:val="22"/>
              </w:rPr>
            </w:pPr>
            <w:r>
              <w:rPr>
                <w:b/>
                <w:bCs/>
                <w:i/>
                <w:iCs/>
                <w:sz w:val="22"/>
                <w:szCs w:val="22"/>
                <w:u w:val="single"/>
              </w:rPr>
              <w:t>Proposal 9 (receive timing difference)</w:t>
            </w:r>
            <w:r>
              <w:rPr>
                <w:i/>
                <w:iCs/>
                <w:sz w:val="22"/>
                <w:szCs w:val="22"/>
              </w:rPr>
              <w:t xml:space="preserve">: If we define cases where ∆τ &gt; CP then we define a total MRTD budget, where </w:t>
            </w:r>
            <w:r>
              <w:rPr>
                <w:i/>
                <w:iCs/>
                <w:sz w:val="22"/>
                <w:szCs w:val="22"/>
              </w:rPr>
              <w:br/>
              <w:t>∆τ = TAE + ∆</w:t>
            </w:r>
            <w:r>
              <w:rPr>
                <w:i/>
                <w:iCs/>
                <w:sz w:val="22"/>
                <w:szCs w:val="22"/>
                <w:vertAlign w:val="subscript"/>
              </w:rPr>
              <w:t xml:space="preserve">propagation </w:t>
            </w:r>
            <w:r>
              <w:rPr>
                <w:i/>
                <w:iCs/>
                <w:sz w:val="22"/>
                <w:szCs w:val="22"/>
              </w:rPr>
              <w:t>and ∆τ &lt; MRTD. This way TAE and ∆propagation can be balanced as terms, within the total MRTD budget.</w:t>
            </w:r>
          </w:p>
          <w:p w14:paraId="5A08EDB1" w14:textId="77777777" w:rsidR="00833C47" w:rsidRDefault="00833C47">
            <w:pPr>
              <w:spacing w:before="120" w:after="120"/>
            </w:pPr>
          </w:p>
        </w:tc>
      </w:tr>
    </w:tbl>
    <w:p w14:paraId="6E8969FE" w14:textId="77777777" w:rsidR="00833C47" w:rsidRDefault="00833C47"/>
    <w:p w14:paraId="28B4339B" w14:textId="77777777" w:rsidR="00833C47" w:rsidRDefault="00000000">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242C7E61" w14:textId="77777777" w:rsidR="00833C47" w:rsidRDefault="00000000">
      <w:pPr>
        <w:pStyle w:val="2"/>
      </w:pPr>
      <w:r>
        <w:rPr>
          <w:rFonts w:hint="eastAsia"/>
        </w:rPr>
        <w:t>Open issues</w:t>
      </w:r>
      <w:r>
        <w:t xml:space="preserve"> summary</w:t>
      </w:r>
    </w:p>
    <w:p w14:paraId="59F90423" w14:textId="77777777" w:rsidR="00833C47" w:rsidRDefault="0000000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2095B2" w14:textId="77777777" w:rsidR="00833C47" w:rsidRDefault="00000000">
      <w:pPr>
        <w:pStyle w:val="3"/>
        <w:rPr>
          <w:sz w:val="24"/>
          <w:szCs w:val="16"/>
        </w:rPr>
      </w:pPr>
      <w:bookmarkStart w:id="21" w:name="_Hlk118983296"/>
      <w:r>
        <w:rPr>
          <w:sz w:val="24"/>
          <w:szCs w:val="16"/>
        </w:rPr>
        <w:t>Sub-topic 2-1: Receive timing difference</w:t>
      </w:r>
    </w:p>
    <w:p w14:paraId="1A1BA57C" w14:textId="77777777" w:rsidR="00833C47" w:rsidRDefault="00000000">
      <w:pPr>
        <w:outlineLvl w:val="3"/>
        <w:rPr>
          <w:b/>
          <w:color w:val="0070C0"/>
          <w:u w:val="single"/>
          <w:lang w:eastAsia="ko-KR"/>
        </w:rPr>
      </w:pPr>
      <w:r>
        <w:rPr>
          <w:b/>
          <w:color w:val="0070C0"/>
          <w:u w:val="single"/>
          <w:lang w:eastAsia="ko-KR"/>
        </w:rPr>
        <w:t>Issue 2-1-1: Receive timing difference</w:t>
      </w:r>
    </w:p>
    <w:p w14:paraId="31A83507"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07231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(Apple</w:t>
      </w:r>
      <w:r>
        <w:rPr>
          <w:rFonts w:eastAsia="宋体" w:hint="eastAsia"/>
          <w:color w:val="0070C0"/>
          <w:szCs w:val="24"/>
          <w:lang w:eastAsia="zh-CN"/>
        </w:rPr>
        <w:t>)</w:t>
      </w:r>
      <w:r>
        <w:rPr>
          <w:rFonts w:eastAsia="宋体"/>
          <w:color w:val="0070C0"/>
          <w:szCs w:val="24"/>
          <w:lang w:eastAsia="zh-CN"/>
        </w:rPr>
        <w:t xml:space="preserve">: </w:t>
      </w:r>
    </w:p>
    <w:p w14:paraId="35DAD3A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receive timing difference between different directions, which is applicable to simultaneous data reception, simultaneous L1 measurements, and possibly simultaneous data reception and L1 measurements, is within CP in R18.</w:t>
      </w:r>
    </w:p>
    <w:p w14:paraId="26F63F0E"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(Qualcomm</w:t>
      </w:r>
      <w:r>
        <w:rPr>
          <w:rFonts w:eastAsia="宋体" w:hint="eastAsia"/>
          <w:color w:val="0070C0"/>
          <w:szCs w:val="24"/>
          <w:lang w:eastAsia="zh-CN"/>
        </w:rPr>
        <w:t>,</w:t>
      </w:r>
      <w:r>
        <w:rPr>
          <w:rFonts w:eastAsia="宋体"/>
          <w:color w:val="0070C0"/>
          <w:szCs w:val="24"/>
          <w:lang w:eastAsia="zh-CN"/>
        </w:rPr>
        <w:t xml:space="preserve"> MTK</w:t>
      </w:r>
      <w:r>
        <w:rPr>
          <w:rFonts w:eastAsia="宋体" w:hint="eastAsia"/>
          <w:color w:val="0070C0"/>
          <w:szCs w:val="24"/>
          <w:lang w:eastAsia="zh-CN"/>
        </w:rPr>
        <w:t>)</w:t>
      </w:r>
      <w:r>
        <w:rPr>
          <w:rFonts w:eastAsia="宋体"/>
          <w:color w:val="0070C0"/>
          <w:szCs w:val="24"/>
          <w:lang w:eastAsia="zh-CN"/>
        </w:rPr>
        <w:t xml:space="preserve">: </w:t>
      </w:r>
    </w:p>
    <w:p w14:paraId="4FDDB4F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Receive time difference for configured different QCL Type D RSs is not larger than CP.</w:t>
      </w:r>
    </w:p>
    <w:p w14:paraId="0773EFA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(Xiaomi</w:t>
      </w:r>
      <w:r>
        <w:rPr>
          <w:rFonts w:eastAsia="宋体" w:hint="eastAsia"/>
          <w:color w:val="0070C0"/>
          <w:szCs w:val="24"/>
          <w:lang w:eastAsia="zh-CN"/>
        </w:rPr>
        <w:t>)</w:t>
      </w:r>
      <w:r>
        <w:rPr>
          <w:rFonts w:eastAsia="宋体"/>
          <w:color w:val="0070C0"/>
          <w:szCs w:val="24"/>
          <w:lang w:eastAsia="zh-CN"/>
        </w:rPr>
        <w:t xml:space="preserve">: </w:t>
      </w:r>
    </w:p>
    <w:p w14:paraId="05BE7D11"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RTD for multi-TRP will be kept within CP for both intra-cell and inter-cell case.</w:t>
      </w:r>
    </w:p>
    <w:p w14:paraId="77D0B80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1d (OPPO</w:t>
      </w:r>
      <w:r>
        <w:rPr>
          <w:rFonts w:eastAsia="宋体" w:hint="eastAsia"/>
          <w:color w:val="0070C0"/>
          <w:szCs w:val="24"/>
          <w:lang w:eastAsia="zh-CN"/>
        </w:rPr>
        <w:t>)</w:t>
      </w:r>
      <w:r>
        <w:rPr>
          <w:rFonts w:eastAsia="宋体"/>
          <w:color w:val="0070C0"/>
          <w:szCs w:val="24"/>
          <w:lang w:eastAsia="zh-CN"/>
        </w:rPr>
        <w:t xml:space="preserve">: </w:t>
      </w:r>
    </w:p>
    <w:p w14:paraId="1D3025D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RTD between different panels is at least within one CP.</w:t>
      </w:r>
    </w:p>
    <w:p w14:paraId="5B280EA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(Intel):</w:t>
      </w:r>
    </w:p>
    <w:p w14:paraId="2AC7184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intra-cell </w:t>
      </w:r>
      <w:proofErr w:type="spellStart"/>
      <w:r>
        <w:rPr>
          <w:rFonts w:eastAsia="宋体"/>
          <w:color w:val="0070C0"/>
          <w:szCs w:val="24"/>
          <w:lang w:eastAsia="zh-CN"/>
        </w:rPr>
        <w:t>mTRP</w:t>
      </w:r>
      <w:proofErr w:type="spellEnd"/>
      <w:r>
        <w:rPr>
          <w:rFonts w:eastAsia="宋体"/>
          <w:color w:val="0070C0"/>
          <w:szCs w:val="24"/>
          <w:lang w:eastAsia="zh-CN"/>
        </w:rPr>
        <w:t>, don’t define requirement when timing offset is larger than CP.</w:t>
      </w:r>
    </w:p>
    <w:p w14:paraId="32FC109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inter-cell </w:t>
      </w:r>
      <w:proofErr w:type="spellStart"/>
      <w:r>
        <w:rPr>
          <w:rFonts w:eastAsia="宋体"/>
          <w:color w:val="0070C0"/>
          <w:szCs w:val="24"/>
          <w:lang w:eastAsia="zh-CN"/>
        </w:rPr>
        <w:t>mTRP</w:t>
      </w:r>
      <w:proofErr w:type="spellEnd"/>
      <w:r>
        <w:rPr>
          <w:rFonts w:eastAsia="宋体"/>
          <w:color w:val="0070C0"/>
          <w:szCs w:val="24"/>
          <w:lang w:eastAsia="zh-CN"/>
        </w:rPr>
        <w:t>, further discuss whether to define requirements with timing difference larger than CP.</w:t>
      </w:r>
    </w:p>
    <w:p w14:paraId="0B149FA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(Huawei):</w:t>
      </w:r>
    </w:p>
    <w:p w14:paraId="313CE79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consider defining requirements with timing difference larger than CP, and the applicable scenario needs further investigation in terms of </w:t>
      </w:r>
      <w:proofErr w:type="spellStart"/>
      <w:r>
        <w:rPr>
          <w:rFonts w:eastAsia="宋体"/>
          <w:color w:val="0070C0"/>
          <w:szCs w:val="24"/>
          <w:lang w:eastAsia="zh-CN"/>
        </w:rPr>
        <w:t>sDCI</w:t>
      </w:r>
      <w:proofErr w:type="spellEnd"/>
      <w:r>
        <w:rPr>
          <w:rFonts w:eastAsia="宋体"/>
          <w:color w:val="0070C0"/>
          <w:szCs w:val="24"/>
          <w:lang w:eastAsia="zh-CN"/>
        </w:rPr>
        <w:t>/</w:t>
      </w:r>
      <w:proofErr w:type="spellStart"/>
      <w:r>
        <w:rPr>
          <w:rFonts w:eastAsia="宋体"/>
          <w:color w:val="0070C0"/>
          <w:szCs w:val="24"/>
          <w:lang w:eastAsia="zh-CN"/>
        </w:rPr>
        <w:t>mDCI</w:t>
      </w:r>
      <w:proofErr w:type="spellEnd"/>
      <w:r>
        <w:rPr>
          <w:rFonts w:eastAsia="宋体"/>
          <w:color w:val="0070C0"/>
          <w:szCs w:val="24"/>
          <w:lang w:eastAsia="zh-CN"/>
        </w:rPr>
        <w:t>, intra-cell/inter-cell and combinations of receiving signals.</w:t>
      </w:r>
    </w:p>
    <w:p w14:paraId="088D484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2c (Samsung):</w:t>
      </w:r>
    </w:p>
    <w:p w14:paraId="2F19822A"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discuss</w:t>
      </w:r>
      <w:r>
        <w:rPr>
          <w:rFonts w:eastAsia="宋体" w:hint="eastAsia"/>
          <w:color w:val="0070C0"/>
          <w:szCs w:val="24"/>
          <w:lang w:eastAsia="zh-CN"/>
        </w:rPr>
        <w:t xml:space="preserve"> </w:t>
      </w:r>
      <w:r>
        <w:rPr>
          <w:rFonts w:eastAsia="宋体"/>
          <w:color w:val="0070C0"/>
          <w:szCs w:val="24"/>
          <w:lang w:eastAsia="zh-CN"/>
        </w:rPr>
        <w:t>whether to define requirements with timing difference larger than CP depending on progress of RRM requirements</w:t>
      </w:r>
    </w:p>
    <w:p w14:paraId="00A3409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2d (vivo</w:t>
      </w:r>
      <w:r>
        <w:rPr>
          <w:rFonts w:eastAsia="宋体" w:hint="eastAsia"/>
          <w:color w:val="0070C0"/>
          <w:szCs w:val="24"/>
          <w:lang w:eastAsia="zh-CN"/>
        </w:rPr>
        <w:t>)</w:t>
      </w:r>
      <w:r>
        <w:rPr>
          <w:rFonts w:eastAsia="宋体"/>
          <w:color w:val="0070C0"/>
          <w:szCs w:val="24"/>
          <w:lang w:eastAsia="zh-CN"/>
        </w:rPr>
        <w:t xml:space="preserve">: </w:t>
      </w:r>
    </w:p>
    <w:p w14:paraId="11F2286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Receive timing difference for configured different QCL Type D RSs for L1 measurement is within CP.</w:t>
      </w:r>
    </w:p>
    <w:p w14:paraId="1204530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2e (ZTE</w:t>
      </w:r>
      <w:r>
        <w:rPr>
          <w:rFonts w:eastAsia="宋体" w:hint="eastAsia"/>
          <w:color w:val="0070C0"/>
          <w:szCs w:val="24"/>
          <w:lang w:eastAsia="zh-CN"/>
        </w:rPr>
        <w:t>)</w:t>
      </w:r>
      <w:r>
        <w:rPr>
          <w:rFonts w:eastAsia="宋体"/>
          <w:color w:val="0070C0"/>
          <w:szCs w:val="24"/>
          <w:lang w:eastAsia="zh-CN"/>
        </w:rPr>
        <w:t xml:space="preserve">: </w:t>
      </w:r>
    </w:p>
    <w:p w14:paraId="4AF1281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case of receiving timing difference within CP should be baseline for simultaneous multiple reception from different directions.</w:t>
      </w:r>
    </w:p>
    <w:p w14:paraId="209AD61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inter-cell </w:t>
      </w:r>
      <w:proofErr w:type="spellStart"/>
      <w:r>
        <w:rPr>
          <w:rFonts w:eastAsia="宋体"/>
          <w:color w:val="0070C0"/>
          <w:szCs w:val="24"/>
          <w:lang w:eastAsia="zh-CN"/>
        </w:rPr>
        <w:t>mTRP</w:t>
      </w:r>
      <w:proofErr w:type="spellEnd"/>
      <w:r>
        <w:rPr>
          <w:rFonts w:eastAsia="宋体"/>
          <w:color w:val="0070C0"/>
          <w:szCs w:val="24"/>
          <w:lang w:eastAsia="zh-CN"/>
        </w:rPr>
        <w:t xml:space="preserve"> is decided to be included in this WI, then the possibility of the receiving timing difference larger than CP exists.</w:t>
      </w:r>
    </w:p>
    <w:p w14:paraId="6F137A68" w14:textId="77777777" w:rsidR="00833C47" w:rsidRDefault="00000000">
      <w:pPr>
        <w:pStyle w:val="aff6"/>
        <w:numPr>
          <w:ilvl w:val="2"/>
          <w:numId w:val="12"/>
        </w:numPr>
        <w:spacing w:after="120"/>
        <w:ind w:firstLineChars="0"/>
        <w:rPr>
          <w:rFonts w:eastAsia="宋体"/>
          <w:color w:val="0070C0"/>
          <w:szCs w:val="24"/>
          <w:lang w:eastAsia="zh-CN"/>
        </w:rPr>
      </w:pPr>
      <w:r>
        <w:rPr>
          <w:rFonts w:eastAsia="宋体"/>
          <w:color w:val="0070C0"/>
          <w:szCs w:val="24"/>
          <w:lang w:eastAsia="zh-CN"/>
        </w:rPr>
        <w:t>From the perspective of UE architecture, based on the assumption of independent RF chain and BB for multi-panel case, not applying any restriction on receiving timing difference is feasible.</w:t>
      </w:r>
    </w:p>
    <w:p w14:paraId="594BCA0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total receiving timing difference can be seen as a trade-off between BS TAE and propagation delay difference. So as to control the total value, then smaller BS TAE should be guaranteed if not restrict the deployment of inter-cell scenario.</w:t>
      </w:r>
    </w:p>
    <w:p w14:paraId="4B91B40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2f (Nokia</w:t>
      </w:r>
      <w:r>
        <w:rPr>
          <w:rFonts w:eastAsia="宋体" w:hint="eastAsia"/>
          <w:color w:val="0070C0"/>
          <w:szCs w:val="24"/>
          <w:lang w:eastAsia="zh-CN"/>
        </w:rPr>
        <w:t>)</w:t>
      </w:r>
      <w:r>
        <w:rPr>
          <w:rFonts w:eastAsia="宋体"/>
          <w:color w:val="0070C0"/>
          <w:szCs w:val="24"/>
          <w:lang w:eastAsia="zh-CN"/>
        </w:rPr>
        <w:t xml:space="preserve">: </w:t>
      </w:r>
    </w:p>
    <w:p w14:paraId="2FB4295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multi-RX multi-DCI multi-TRP operation, follow the agreements in the </w:t>
      </w:r>
      <w:proofErr w:type="spellStart"/>
      <w:r>
        <w:rPr>
          <w:rFonts w:eastAsia="宋体"/>
          <w:color w:val="0070C0"/>
          <w:szCs w:val="24"/>
          <w:lang w:eastAsia="zh-CN"/>
        </w:rPr>
        <w:t>MIMO_evo_DL_UL</w:t>
      </w:r>
      <w:proofErr w:type="spellEnd"/>
      <w:r>
        <w:rPr>
          <w:rFonts w:eastAsia="宋体"/>
          <w:color w:val="0070C0"/>
          <w:szCs w:val="24"/>
          <w:lang w:eastAsia="zh-CN"/>
        </w:rPr>
        <w:t xml:space="preserve"> WI: propagation delay difference is within CP as baseline, and propagation delay difference larger than CP is supported as optional UE capability</w:t>
      </w:r>
    </w:p>
    <w:p w14:paraId="2DA2BC4F"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2g (Ericsson</w:t>
      </w:r>
      <w:r>
        <w:rPr>
          <w:rFonts w:eastAsia="宋体" w:hint="eastAsia"/>
          <w:color w:val="0070C0"/>
          <w:szCs w:val="24"/>
          <w:lang w:eastAsia="zh-CN"/>
        </w:rPr>
        <w:t>)</w:t>
      </w:r>
      <w:r>
        <w:rPr>
          <w:rFonts w:eastAsia="宋体"/>
          <w:color w:val="0070C0"/>
          <w:szCs w:val="24"/>
          <w:lang w:eastAsia="zh-CN"/>
        </w:rPr>
        <w:t xml:space="preserve">: </w:t>
      </w:r>
    </w:p>
    <w:p w14:paraId="571EE409" w14:textId="6B7571B5"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Start with receive time differences between any configured different QCL Type D RSs is not larger than CP.</w:t>
      </w:r>
    </w:p>
    <w:p w14:paraId="571F161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define requirements with timing difference larger than CP.</w:t>
      </w:r>
    </w:p>
    <w:p w14:paraId="5E9F74FA"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lang w:eastAsia="zh-CN"/>
        </w:rPr>
      </w:pPr>
      <w:r w:rsidRPr="00F115DF">
        <w:rPr>
          <w:sz w:val="21"/>
          <w:szCs w:val="21"/>
        </w:rPr>
        <w:t xml:space="preserve">If we define cases where ∆τ &gt; CP then we define a total MRTD budget, where </w:t>
      </w:r>
      <w:r w:rsidRPr="00F115DF">
        <w:rPr>
          <w:sz w:val="21"/>
          <w:szCs w:val="21"/>
        </w:rPr>
        <w:br/>
        <w:t>∆τ = TAE + ∆</w:t>
      </w:r>
      <w:r w:rsidRPr="00F115DF">
        <w:rPr>
          <w:sz w:val="21"/>
          <w:szCs w:val="21"/>
          <w:vertAlign w:val="subscript"/>
        </w:rPr>
        <w:t xml:space="preserve">propagation </w:t>
      </w:r>
      <w:r w:rsidRPr="00F115DF">
        <w:rPr>
          <w:sz w:val="21"/>
          <w:szCs w:val="21"/>
        </w:rPr>
        <w:t>and ∆τ &lt; MRTD. This way TAE and ∆propagation can be balanced as terms, within the total MRTD budget.</w:t>
      </w:r>
    </w:p>
    <w:p w14:paraId="265787FE"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(LGE</w:t>
      </w:r>
      <w:r>
        <w:rPr>
          <w:rFonts w:eastAsia="宋体" w:hint="eastAsia"/>
          <w:color w:val="0070C0"/>
          <w:szCs w:val="24"/>
          <w:lang w:eastAsia="zh-CN"/>
        </w:rPr>
        <w:t>)</w:t>
      </w:r>
      <w:r>
        <w:rPr>
          <w:rFonts w:eastAsia="宋体"/>
          <w:color w:val="0070C0"/>
          <w:szCs w:val="24"/>
          <w:lang w:eastAsia="zh-CN"/>
        </w:rPr>
        <w:t xml:space="preserve">: </w:t>
      </w:r>
    </w:p>
    <w:p w14:paraId="0708E7B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this WI, the baseline assumption for RRM requirements should be that receive time difference is within CP, and it should be also discussed in RAN1 if RAN4 considers receive time difference larger than CP</w:t>
      </w:r>
    </w:p>
    <w:p w14:paraId="7BADA25A"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3A5F37"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0D639906" w14:textId="77777777" w:rsidR="00833C47" w:rsidRDefault="00833C47">
      <w:pPr>
        <w:spacing w:after="120"/>
        <w:rPr>
          <w:rFonts w:eastAsiaTheme="minorEastAsia"/>
          <w:iCs/>
          <w:color w:val="000000" w:themeColor="text1"/>
          <w:lang w:eastAsia="zh-CN"/>
        </w:rPr>
      </w:pPr>
    </w:p>
    <w:p w14:paraId="40F23F11" w14:textId="77777777" w:rsidR="00833C47" w:rsidRDefault="00000000">
      <w:pPr>
        <w:pStyle w:val="3"/>
        <w:rPr>
          <w:sz w:val="24"/>
          <w:szCs w:val="16"/>
        </w:rPr>
      </w:pPr>
      <w:r>
        <w:rPr>
          <w:sz w:val="24"/>
          <w:szCs w:val="16"/>
        </w:rPr>
        <w:t>Sub-topic 2-2: RRM requirements impact</w:t>
      </w:r>
    </w:p>
    <w:bookmarkEnd w:id="21"/>
    <w:p w14:paraId="286A3862" w14:textId="77777777" w:rsidR="00833C47"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E01CCD7" w14:textId="77777777" w:rsidR="00833C47" w:rsidRDefault="00000000">
      <w:pPr>
        <w:rPr>
          <w:i/>
          <w:color w:val="0070C0"/>
          <w:lang w:val="en-US" w:eastAsia="zh-CN"/>
        </w:rPr>
      </w:pPr>
      <w:r>
        <w:rPr>
          <w:i/>
          <w:color w:val="0070C0"/>
          <w:lang w:val="en-US" w:eastAsia="zh-CN"/>
        </w:rPr>
        <w:t>Open issues and candidate options before f2f meeting:</w:t>
      </w:r>
    </w:p>
    <w:p w14:paraId="761C0149" w14:textId="77777777" w:rsidR="00833C47" w:rsidRDefault="00000000">
      <w:pPr>
        <w:outlineLvl w:val="3"/>
        <w:rPr>
          <w:b/>
          <w:color w:val="0070C0"/>
          <w:u w:val="single"/>
          <w:lang w:eastAsia="ko-KR"/>
        </w:rPr>
      </w:pPr>
      <w:r>
        <w:rPr>
          <w:b/>
          <w:color w:val="0070C0"/>
          <w:u w:val="single"/>
          <w:lang w:eastAsia="ko-KR"/>
        </w:rPr>
        <w:t>Issue 2-2-1: Definition of “simultaneous reception”</w:t>
      </w:r>
    </w:p>
    <w:p w14:paraId="2B6A3BAA"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7FC33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(Xiaomi): </w:t>
      </w:r>
    </w:p>
    <w:p w14:paraId="3170383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two RSs, RS and data, or 2 data signals, are considered to be received simultaneously</w:t>
      </w:r>
    </w:p>
    <w:p w14:paraId="39299B2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(NTT DOCOMO): </w:t>
      </w:r>
    </w:p>
    <w:p w14:paraId="0C31123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this WI, the two RSs, RS and data, or 2 data signals, are considered to be received simultaneously. For the cases of two RSs, RS and data, simultaneously means that their </w:t>
      </w:r>
      <w:r>
        <w:rPr>
          <w:rFonts w:eastAsia="宋体"/>
          <w:color w:val="0070C0"/>
          <w:szCs w:val="24"/>
          <w:lang w:eastAsia="zh-CN"/>
        </w:rPr>
        <w:lastRenderedPageBreak/>
        <w:t>instances are received in the overlapping OFDM symbols, which may occur in one, some, or all RS occasions during the measurement period. For the case of 2 data signals, simultaneously means that their instances are received in the same OFDM symbols within the MRTD requirement.</w:t>
      </w:r>
    </w:p>
    <w:p w14:paraId="5194778F"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(Ericsson): </w:t>
      </w:r>
    </w:p>
    <w:p w14:paraId="47BB8FE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this WI, two signals are considered to be received simultaneously, if their instances are received in the same or overlapping OFDM symbols, which may occur in one, some, or all signal occasions during their measurement or evaluation period.</w:t>
      </w:r>
    </w:p>
    <w:p w14:paraId="018C5A6D"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75C25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40AD6D08" w14:textId="77777777" w:rsidR="00833C47" w:rsidRDefault="00833C47">
      <w:pPr>
        <w:spacing w:afterLines="50" w:after="120"/>
        <w:rPr>
          <w:b/>
          <w:bCs/>
          <w:szCs w:val="24"/>
          <w:lang w:eastAsia="zh-CN"/>
        </w:rPr>
      </w:pPr>
    </w:p>
    <w:p w14:paraId="583CA0AF" w14:textId="77777777" w:rsidR="00833C47" w:rsidRDefault="00000000">
      <w:pPr>
        <w:outlineLvl w:val="3"/>
        <w:rPr>
          <w:b/>
          <w:color w:val="0070C0"/>
          <w:u w:val="single"/>
          <w:lang w:eastAsia="ko-KR"/>
        </w:rPr>
      </w:pPr>
      <w:r>
        <w:rPr>
          <w:b/>
          <w:color w:val="0070C0"/>
          <w:u w:val="single"/>
          <w:lang w:eastAsia="ko-KR"/>
        </w:rPr>
        <w:t>Issue 2-2-2: UE architectures</w:t>
      </w:r>
    </w:p>
    <w:p w14:paraId="28ED43D3"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4FBED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 OPPO, NTT DOCOMO, Samsung):</w:t>
      </w:r>
    </w:p>
    <w:p w14:paraId="5B59C32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Multi-RX chain architecture should be discussed in RF session.</w:t>
      </w:r>
    </w:p>
    <w:p w14:paraId="1DA0A914"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(vivo):</w:t>
      </w:r>
    </w:p>
    <w:p w14:paraId="37832C0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not necessary to have a general conclusion on multi-Rx chain architecture in RRM session.</w:t>
      </w:r>
    </w:p>
    <w:p w14:paraId="3E3DA2A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bookmarkStart w:id="22" w:name="_Toc118729458"/>
      <w:r>
        <w:rPr>
          <w:rFonts w:eastAsia="宋体"/>
          <w:color w:val="0070C0"/>
          <w:szCs w:val="24"/>
          <w:lang w:eastAsia="zh-CN"/>
        </w:rPr>
        <w:t xml:space="preserve">Option 3 (Nokia): </w:t>
      </w:r>
    </w:p>
    <w:p w14:paraId="5D958F6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Multi Rx architecture to assume that each Rx chain can process at an independent FFT window.</w:t>
      </w:r>
      <w:bookmarkEnd w:id="22"/>
      <w:r>
        <w:rPr>
          <w:rFonts w:eastAsia="宋体"/>
          <w:color w:val="0070C0"/>
          <w:szCs w:val="24"/>
          <w:lang w:eastAsia="zh-CN"/>
        </w:rPr>
        <w:t xml:space="preserve">  </w:t>
      </w:r>
    </w:p>
    <w:p w14:paraId="4DAC094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23" w:name="_Toc118729459"/>
      <w:r>
        <w:rPr>
          <w:rFonts w:eastAsia="宋体"/>
          <w:color w:val="0070C0"/>
          <w:szCs w:val="24"/>
          <w:lang w:eastAsia="zh-CN"/>
        </w:rPr>
        <w:t>Multi Rx architecture to assume that each Rx chain can perform independent RRM measurements or demodulation tasks.</w:t>
      </w:r>
      <w:bookmarkEnd w:id="23"/>
      <w:r>
        <w:rPr>
          <w:rFonts w:eastAsia="宋体"/>
          <w:color w:val="0070C0"/>
          <w:szCs w:val="24"/>
          <w:lang w:eastAsia="zh-CN"/>
        </w:rPr>
        <w:t xml:space="preserve"> </w:t>
      </w:r>
    </w:p>
    <w:p w14:paraId="5BEC1FD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24" w:name="_Toc118729460"/>
      <w:r>
        <w:rPr>
          <w:rFonts w:eastAsia="宋体"/>
          <w:color w:val="0070C0"/>
          <w:szCs w:val="24"/>
          <w:lang w:eastAsia="zh-CN"/>
        </w:rPr>
        <w:t>Multi Rx architecture to assume that each Rx chain can perform independent RRM measurements.</w:t>
      </w:r>
      <w:bookmarkEnd w:id="24"/>
    </w:p>
    <w:p w14:paraId="0C8D4B8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25" w:name="_Toc118729461"/>
      <w:r>
        <w:rPr>
          <w:rFonts w:eastAsia="宋体"/>
          <w:color w:val="0070C0"/>
          <w:szCs w:val="24"/>
          <w:lang w:eastAsia="zh-CN"/>
        </w:rPr>
        <w:t>Independent downlink time tracking are supported in multi-Rx for intra and inter cell measurements.</w:t>
      </w:r>
      <w:bookmarkEnd w:id="25"/>
    </w:p>
    <w:p w14:paraId="239823A9"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9CD02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00EA4622" w14:textId="77777777" w:rsidR="00833C47" w:rsidRDefault="00833C47">
      <w:pPr>
        <w:rPr>
          <w:rFonts w:eastAsiaTheme="minorEastAsia"/>
          <w:i/>
          <w:color w:val="0070C0"/>
          <w:lang w:eastAsia="zh-CN"/>
        </w:rPr>
      </w:pPr>
    </w:p>
    <w:p w14:paraId="36913149" w14:textId="77777777" w:rsidR="00833C47" w:rsidRDefault="00000000">
      <w:pPr>
        <w:outlineLvl w:val="3"/>
        <w:rPr>
          <w:b/>
          <w:color w:val="0070C0"/>
          <w:u w:val="single"/>
          <w:lang w:eastAsia="ko-KR"/>
        </w:rPr>
      </w:pPr>
      <w:r>
        <w:rPr>
          <w:b/>
          <w:color w:val="0070C0"/>
          <w:u w:val="single"/>
          <w:lang w:eastAsia="ko-KR"/>
        </w:rPr>
        <w:t>Issue 2-2-3: Beam management</w:t>
      </w:r>
    </w:p>
    <w:p w14:paraId="7B1C9A6E"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5D5C4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w:t>
      </w:r>
    </w:p>
    <w:p w14:paraId="7FA911D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Beam management requirements are based on:</w:t>
      </w:r>
    </w:p>
    <w:p w14:paraId="141E31FC"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L1-RSRP measurement for intra-cell </w:t>
      </w:r>
      <w:proofErr w:type="spellStart"/>
      <w:r>
        <w:rPr>
          <w:rFonts w:eastAsia="宋体"/>
          <w:color w:val="0070C0"/>
          <w:szCs w:val="24"/>
          <w:lang w:eastAsia="zh-CN"/>
        </w:rPr>
        <w:t>mTRP</w:t>
      </w:r>
      <w:proofErr w:type="spellEnd"/>
      <w:r>
        <w:rPr>
          <w:rFonts w:eastAsia="宋体"/>
          <w:color w:val="0070C0"/>
          <w:szCs w:val="24"/>
          <w:lang w:eastAsia="zh-CN"/>
        </w:rPr>
        <w:t>, L1-RSRP requirement defined in clause 9.5 will apply.</w:t>
      </w:r>
    </w:p>
    <w:p w14:paraId="6570521B"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L1-RSRP measurement in inter-cell </w:t>
      </w:r>
      <w:proofErr w:type="spellStart"/>
      <w:r>
        <w:rPr>
          <w:rFonts w:eastAsia="宋体"/>
          <w:color w:val="0070C0"/>
          <w:szCs w:val="24"/>
          <w:lang w:eastAsia="zh-CN"/>
        </w:rPr>
        <w:t>mTRP</w:t>
      </w:r>
      <w:proofErr w:type="spellEnd"/>
      <w:r>
        <w:rPr>
          <w:rFonts w:eastAsia="宋体"/>
          <w:color w:val="0070C0"/>
          <w:szCs w:val="24"/>
          <w:lang w:eastAsia="zh-CN"/>
        </w:rPr>
        <w:t>, Rel-17 ICBM requirement will be applied, i.e. clause 9.13, where only SSB based measurement is defined.</w:t>
      </w:r>
    </w:p>
    <w:p w14:paraId="210AD38A"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BFD/CBD, TRP specific requirement will be applied, i.e. clause 8.18, which can apply for both intra-cell </w:t>
      </w:r>
      <w:proofErr w:type="spellStart"/>
      <w:r>
        <w:rPr>
          <w:rFonts w:eastAsia="宋体"/>
          <w:color w:val="0070C0"/>
          <w:szCs w:val="24"/>
          <w:lang w:eastAsia="zh-CN"/>
        </w:rPr>
        <w:t>mTRP</w:t>
      </w:r>
      <w:proofErr w:type="spellEnd"/>
      <w:r>
        <w:rPr>
          <w:rFonts w:eastAsia="宋体"/>
          <w:color w:val="0070C0"/>
          <w:szCs w:val="24"/>
          <w:lang w:eastAsia="zh-CN"/>
        </w:rPr>
        <w:t xml:space="preserve"> and inter-cell </w:t>
      </w:r>
      <w:proofErr w:type="spellStart"/>
      <w:r>
        <w:rPr>
          <w:rFonts w:eastAsia="宋体"/>
          <w:color w:val="0070C0"/>
          <w:szCs w:val="24"/>
          <w:lang w:eastAsia="zh-CN"/>
        </w:rPr>
        <w:t>mTRP</w:t>
      </w:r>
      <w:proofErr w:type="spellEnd"/>
      <w:r>
        <w:rPr>
          <w:rFonts w:eastAsia="宋体"/>
          <w:color w:val="0070C0"/>
          <w:szCs w:val="24"/>
          <w:lang w:eastAsia="zh-CN"/>
        </w:rPr>
        <w:t>.</w:t>
      </w:r>
    </w:p>
    <w:p w14:paraId="3762270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t>
      </w:r>
      <w:r>
        <w:rPr>
          <w:rFonts w:eastAsia="宋体" w:hint="eastAsia"/>
          <w:color w:val="0070C0"/>
          <w:szCs w:val="24"/>
          <w:lang w:eastAsia="zh-CN"/>
        </w:rPr>
        <w:t>MTK</w:t>
      </w:r>
      <w:r>
        <w:rPr>
          <w:rFonts w:eastAsia="宋体"/>
          <w:color w:val="0070C0"/>
          <w:szCs w:val="24"/>
          <w:lang w:eastAsia="zh-CN"/>
        </w:rPr>
        <w:t>):</w:t>
      </w:r>
    </w:p>
    <w:p w14:paraId="4B8025D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Not to use the principle of independent beam management to define the requirement for R18 multi-Rx WI.</w:t>
      </w:r>
    </w:p>
    <w:p w14:paraId="0E386AF9"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(NTT DOCOMO):</w:t>
      </w:r>
    </w:p>
    <w:p w14:paraId="256C78F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Single TCI case and dual TCI case should be studied separately. For dual TCI case, independent beam management can be assumed based on the agreement that independent TCI state switch is assumed for dual TCI case.</w:t>
      </w:r>
    </w:p>
    <w:p w14:paraId="4D69A9DE"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(Nokia):</w:t>
      </w:r>
    </w:p>
    <w:p w14:paraId="69A6997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Multi-Rx UE shall be capable of independent beam management between multiple Rx chains on a Component Carrier (CC)</w:t>
      </w:r>
    </w:p>
    <w:p w14:paraId="37595E31"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7F44F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7F864073" w14:textId="77777777" w:rsidR="00833C47" w:rsidRDefault="00833C47">
      <w:pPr>
        <w:rPr>
          <w:rFonts w:eastAsiaTheme="minorEastAsia"/>
          <w:i/>
          <w:color w:val="0070C0"/>
          <w:lang w:val="en-US" w:eastAsia="zh-CN"/>
        </w:rPr>
      </w:pPr>
    </w:p>
    <w:p w14:paraId="5C6371F0" w14:textId="77777777" w:rsidR="00833C47" w:rsidRDefault="00000000">
      <w:pPr>
        <w:outlineLvl w:val="3"/>
        <w:rPr>
          <w:b/>
          <w:color w:val="0070C0"/>
          <w:u w:val="single"/>
          <w:lang w:eastAsia="ko-KR"/>
        </w:rPr>
      </w:pPr>
      <w:r>
        <w:rPr>
          <w:b/>
          <w:color w:val="0070C0"/>
          <w:u w:val="single"/>
          <w:lang w:eastAsia="ko-KR"/>
        </w:rPr>
        <w:t>Issue 2-2-4: RRM impact of the UE behaviour using a single antennal panel</w:t>
      </w:r>
    </w:p>
    <w:p w14:paraId="6E16EF42"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0E5A679"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w:t>
      </w:r>
    </w:p>
    <w:p w14:paraId="05302E3A"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UE can’t receive two </w:t>
      </w:r>
      <w:proofErr w:type="spellStart"/>
      <w:r>
        <w:rPr>
          <w:rFonts w:eastAsia="宋体"/>
          <w:color w:val="0070C0"/>
          <w:szCs w:val="24"/>
          <w:lang w:eastAsia="zh-CN"/>
        </w:rPr>
        <w:t>AoAs</w:t>
      </w:r>
      <w:proofErr w:type="spellEnd"/>
      <w:r>
        <w:rPr>
          <w:rFonts w:eastAsia="宋体"/>
          <w:color w:val="0070C0"/>
          <w:szCs w:val="24"/>
          <w:lang w:eastAsia="zh-CN"/>
        </w:rPr>
        <w:t xml:space="preserve"> from single antenna module, UE can’t support simultaneous reception for some scenarios.</w:t>
      </w:r>
    </w:p>
    <w:p w14:paraId="246A1860"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bookmarkStart w:id="26" w:name="_Ref118627831"/>
      <w:r>
        <w:rPr>
          <w:rFonts w:eastAsia="宋体"/>
          <w:color w:val="0070C0"/>
          <w:szCs w:val="24"/>
          <w:lang w:eastAsia="zh-CN"/>
        </w:rPr>
        <w:t>Option 2 (</w:t>
      </w:r>
      <w:r>
        <w:rPr>
          <w:rFonts w:eastAsia="宋体" w:hint="eastAsia"/>
          <w:color w:val="0070C0"/>
          <w:szCs w:val="24"/>
          <w:lang w:eastAsia="zh-CN"/>
        </w:rPr>
        <w:t>MTK</w:t>
      </w:r>
      <w:r>
        <w:rPr>
          <w:rFonts w:eastAsia="宋体"/>
          <w:color w:val="0070C0"/>
          <w:szCs w:val="24"/>
          <w:lang w:eastAsia="zh-CN"/>
        </w:rPr>
        <w:t>):</w:t>
      </w:r>
    </w:p>
    <w:p w14:paraId="1535EDC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R18 multi-Rx WI, no need to discuss the case when two signals are received by one active UE Rx panel at a time.</w:t>
      </w:r>
      <w:bookmarkEnd w:id="26"/>
    </w:p>
    <w:p w14:paraId="50EFD01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w:t>
      </w:r>
    </w:p>
    <w:p w14:paraId="1B0F981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Receiving signals from two different directions simultaneously by using single antenna module may be considered as one of the conditions for applicability of enhanced requirements.</w:t>
      </w:r>
    </w:p>
    <w:p w14:paraId="404A0797"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(OPPO):</w:t>
      </w:r>
    </w:p>
    <w:p w14:paraId="7311FAE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UE </w:t>
      </w:r>
      <w:proofErr w:type="spellStart"/>
      <w:r>
        <w:rPr>
          <w:rFonts w:eastAsia="宋体"/>
          <w:color w:val="0070C0"/>
          <w:szCs w:val="24"/>
          <w:lang w:eastAsia="zh-CN"/>
        </w:rPr>
        <w:t>behavior</w:t>
      </w:r>
      <w:proofErr w:type="spellEnd"/>
      <w:r>
        <w:rPr>
          <w:rFonts w:eastAsia="宋体"/>
          <w:color w:val="0070C0"/>
          <w:szCs w:val="24"/>
          <w:lang w:eastAsia="zh-CN"/>
        </w:rPr>
        <w:t xml:space="preserve"> using a single antennal panel needs RF study conclusion.</w:t>
      </w:r>
    </w:p>
    <w:p w14:paraId="13D361F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(NTT DOCOMO):</w:t>
      </w:r>
    </w:p>
    <w:p w14:paraId="2F61DF8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bout antenna panel discussion, it should be based on RF conclusion. If RF session conclusion affects delay reduction or causes new delay term, then RRM study should be triggered.</w:t>
      </w:r>
    </w:p>
    <w:p w14:paraId="58C90A9E"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A941AA"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7F48F0AB" w14:textId="77777777" w:rsidR="00833C47" w:rsidRDefault="00833C47">
      <w:pPr>
        <w:rPr>
          <w:rFonts w:eastAsiaTheme="minorEastAsia"/>
          <w:i/>
          <w:color w:val="0070C0"/>
          <w:lang w:val="en-US" w:eastAsia="zh-CN"/>
        </w:rPr>
      </w:pPr>
    </w:p>
    <w:p w14:paraId="2C45CF20" w14:textId="77777777" w:rsidR="00833C47" w:rsidRDefault="00000000">
      <w:pPr>
        <w:outlineLvl w:val="3"/>
        <w:rPr>
          <w:b/>
          <w:color w:val="0070C0"/>
          <w:u w:val="single"/>
          <w:lang w:eastAsia="ko-KR"/>
        </w:rPr>
      </w:pPr>
      <w:r>
        <w:rPr>
          <w:b/>
          <w:color w:val="0070C0"/>
          <w:u w:val="single"/>
          <w:lang w:eastAsia="ko-KR"/>
        </w:rPr>
        <w:t>Issue 2-2-5: Whether and how to define power saving related requirements</w:t>
      </w:r>
    </w:p>
    <w:p w14:paraId="0D27D3F9"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FBA6A9"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(Apple): </w:t>
      </w:r>
    </w:p>
    <w:p w14:paraId="10358BD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considers allowing a UE capable of multi-RX reception to inform the network that it does not support two-</w:t>
      </w:r>
      <w:proofErr w:type="spellStart"/>
      <w:r>
        <w:rPr>
          <w:rFonts w:eastAsia="宋体"/>
          <w:color w:val="0070C0"/>
          <w:szCs w:val="24"/>
          <w:lang w:eastAsia="zh-CN"/>
        </w:rPr>
        <w:t>AoA</w:t>
      </w:r>
      <w:proofErr w:type="spellEnd"/>
      <w:r>
        <w:rPr>
          <w:rFonts w:eastAsia="宋体"/>
          <w:color w:val="0070C0"/>
          <w:szCs w:val="24"/>
          <w:lang w:eastAsia="zh-CN"/>
        </w:rPr>
        <w:t xml:space="preserve"> reception, so the network knows the UE does not turn on or off this capability arbitrarily. FFS how this is achieved.</w:t>
      </w:r>
    </w:p>
    <w:p w14:paraId="7143A1C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w:t>
      </w:r>
    </w:p>
    <w:p w14:paraId="4AA16EB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power saving requirements specific for multi-</w:t>
      </w:r>
      <w:proofErr w:type="spellStart"/>
      <w:r>
        <w:rPr>
          <w:rFonts w:eastAsia="宋体"/>
          <w:color w:val="0070C0"/>
          <w:szCs w:val="24"/>
          <w:lang w:eastAsia="zh-CN"/>
        </w:rPr>
        <w:t>rx</w:t>
      </w:r>
      <w:proofErr w:type="spellEnd"/>
      <w:r>
        <w:rPr>
          <w:rFonts w:eastAsia="宋体"/>
          <w:color w:val="0070C0"/>
          <w:szCs w:val="24"/>
          <w:lang w:eastAsia="zh-CN"/>
        </w:rPr>
        <w:t xml:space="preserve"> operation are considered in the WI. However, overheating related enhancements is considered.</w:t>
      </w:r>
    </w:p>
    <w:p w14:paraId="2E2110D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Extend </w:t>
      </w:r>
      <w:proofErr w:type="spellStart"/>
      <w:r>
        <w:rPr>
          <w:rFonts w:eastAsia="宋体"/>
          <w:i/>
          <w:iCs/>
          <w:color w:val="0070C0"/>
          <w:szCs w:val="24"/>
          <w:lang w:eastAsia="zh-CN"/>
        </w:rPr>
        <w:t>OverheatingAssistance</w:t>
      </w:r>
      <w:proofErr w:type="spellEnd"/>
      <w:r>
        <w:rPr>
          <w:rFonts w:eastAsia="宋体"/>
          <w:color w:val="0070C0"/>
          <w:szCs w:val="24"/>
          <w:lang w:eastAsia="zh-CN"/>
        </w:rPr>
        <w:t xml:space="preserve"> mechanism to also cover multi-RX chain operation and further discuss the details for multi-RX chain ON/OFF mechanism based on </w:t>
      </w:r>
      <w:proofErr w:type="spellStart"/>
      <w:r>
        <w:rPr>
          <w:rFonts w:eastAsia="宋体"/>
          <w:i/>
          <w:iCs/>
          <w:color w:val="0070C0"/>
          <w:szCs w:val="24"/>
          <w:lang w:eastAsia="zh-CN"/>
        </w:rPr>
        <w:t>OverheatingAssistance</w:t>
      </w:r>
      <w:proofErr w:type="spellEnd"/>
      <w:r>
        <w:rPr>
          <w:rFonts w:eastAsia="宋体"/>
          <w:color w:val="0070C0"/>
          <w:szCs w:val="24"/>
          <w:lang w:eastAsia="zh-CN"/>
        </w:rPr>
        <w:t>.</w:t>
      </w:r>
    </w:p>
    <w:p w14:paraId="4590B27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(LGE): </w:t>
      </w:r>
    </w:p>
    <w:p w14:paraId="5B1B8AA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discuss UE power saving </w:t>
      </w:r>
      <w:proofErr w:type="spellStart"/>
      <w:r>
        <w:rPr>
          <w:rFonts w:eastAsia="宋体"/>
          <w:color w:val="0070C0"/>
          <w:szCs w:val="24"/>
          <w:lang w:eastAsia="zh-CN"/>
        </w:rPr>
        <w:t>behavior</w:t>
      </w:r>
      <w:proofErr w:type="spellEnd"/>
      <w:r>
        <w:rPr>
          <w:rFonts w:eastAsia="宋体"/>
          <w:color w:val="0070C0"/>
          <w:szCs w:val="24"/>
          <w:lang w:eastAsia="zh-CN"/>
        </w:rPr>
        <w:t xml:space="preserve"> when specifying RRM requirements and how to inform to network.</w:t>
      </w:r>
    </w:p>
    <w:p w14:paraId="4AA3C399"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The UE power saving </w:t>
      </w:r>
      <w:proofErr w:type="spellStart"/>
      <w:r>
        <w:rPr>
          <w:rFonts w:eastAsia="宋体"/>
          <w:color w:val="0070C0"/>
          <w:szCs w:val="24"/>
          <w:lang w:eastAsia="zh-CN"/>
        </w:rPr>
        <w:t>behavior</w:t>
      </w:r>
      <w:proofErr w:type="spellEnd"/>
      <w:r>
        <w:rPr>
          <w:rFonts w:eastAsia="宋体"/>
          <w:color w:val="0070C0"/>
          <w:szCs w:val="24"/>
          <w:lang w:eastAsia="zh-CN"/>
        </w:rPr>
        <w:t xml:space="preserve"> is that the UE capable of multi-Rx reception turns on (multi-Rx chain) or off (single Rx chain) the </w:t>
      </w:r>
      <w:proofErr w:type="spellStart"/>
      <w:r>
        <w:rPr>
          <w:rFonts w:eastAsia="宋体"/>
          <w:color w:val="0070C0"/>
          <w:szCs w:val="24"/>
          <w:lang w:eastAsia="zh-CN"/>
        </w:rPr>
        <w:t>mutlti</w:t>
      </w:r>
      <w:proofErr w:type="spellEnd"/>
      <w:r>
        <w:rPr>
          <w:rFonts w:eastAsia="宋体"/>
          <w:color w:val="0070C0"/>
          <w:szCs w:val="24"/>
          <w:lang w:eastAsia="zh-CN"/>
        </w:rPr>
        <w:t>-Rx chain arbitrarily.</w:t>
      </w:r>
    </w:p>
    <w:p w14:paraId="079399A1"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(vivo, Samsung): </w:t>
      </w:r>
    </w:p>
    <w:p w14:paraId="44796F2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power saving specific requirements are considered in the WI. </w:t>
      </w:r>
    </w:p>
    <w:p w14:paraId="01AB32A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(OPPO): </w:t>
      </w:r>
    </w:p>
    <w:p w14:paraId="1FC3A6B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Power saving can be one sub-aspect to be considered when specifying RRM requirements, but no specific requirements will be considered in this WI.</w:t>
      </w:r>
    </w:p>
    <w:p w14:paraId="2FE0414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6 (NTT DOCOMO): </w:t>
      </w:r>
    </w:p>
    <w:p w14:paraId="49344BF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B</w:t>
      </w:r>
      <w:r>
        <w:rPr>
          <w:rFonts w:eastAsia="宋体"/>
          <w:color w:val="0070C0"/>
          <w:szCs w:val="24"/>
          <w:lang w:eastAsia="zh-CN"/>
        </w:rPr>
        <w:t>ased on the observations, there are no power saving related descriptions, thus it should be basically out of scope of this WI. If some limitations arise and they are barrier for other enhancements, it should be studied and resolved.</w:t>
      </w:r>
    </w:p>
    <w:p w14:paraId="7653AF3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7 (Huawei): </w:t>
      </w:r>
    </w:p>
    <w:p w14:paraId="037541A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UE capable of multi-Rx receptions from different directions, whether UE to turn on multiple Rx chain can be investigated from the following aspects:</w:t>
      </w:r>
    </w:p>
    <w:p w14:paraId="4463419C"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UE is configured with group-based L1-RSRP measurements.</w:t>
      </w:r>
    </w:p>
    <w:p w14:paraId="2ED8D723"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UE is activated with dual TCI.</w:t>
      </w:r>
    </w:p>
    <w:p w14:paraId="4FC22EE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8 (Samsung): </w:t>
      </w:r>
    </w:p>
    <w:p w14:paraId="678E684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RRM requirements specified for UE supporting simultaneous DL reception from different directions, no need to define additional requirements for power saving.</w:t>
      </w:r>
    </w:p>
    <w:p w14:paraId="5D433825" w14:textId="77777777" w:rsidR="00833C47" w:rsidRDefault="00000000">
      <w:pPr>
        <w:pStyle w:val="aff6"/>
        <w:numPr>
          <w:ilvl w:val="1"/>
          <w:numId w:val="12"/>
        </w:numPr>
        <w:overflowPunct/>
        <w:autoSpaceDE/>
        <w:autoSpaceDN/>
        <w:adjustRightInd/>
        <w:spacing w:after="120"/>
        <w:ind w:left="1440" w:firstLineChars="0"/>
        <w:textAlignment w:val="auto"/>
        <w:rPr>
          <w:rFonts w:eastAsiaTheme="minorEastAsia"/>
          <w:i/>
          <w:color w:val="0070C0"/>
          <w:lang w:val="en-US" w:eastAsia="zh-CN"/>
        </w:rPr>
      </w:pPr>
      <w:r>
        <w:rPr>
          <w:rFonts w:eastAsia="宋体"/>
          <w:color w:val="0070C0"/>
          <w:szCs w:val="24"/>
          <w:lang w:eastAsia="zh-CN"/>
        </w:rPr>
        <w:t xml:space="preserve">Option 9 (Nokia): </w:t>
      </w:r>
    </w:p>
    <w:p w14:paraId="76CDC0C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27" w:name="_Toc118729487"/>
      <w:r>
        <w:rPr>
          <w:rFonts w:eastAsia="宋体"/>
          <w:color w:val="0070C0"/>
          <w:szCs w:val="24"/>
          <w:lang w:eastAsia="zh-CN"/>
        </w:rPr>
        <w:t>A UE capable of multi-Rx reception should be able to perform RRM enhancements when UE is actively using multi-Rx reception.</w:t>
      </w:r>
      <w:bookmarkEnd w:id="27"/>
      <w:r>
        <w:rPr>
          <w:rFonts w:eastAsia="宋体"/>
          <w:color w:val="0070C0"/>
          <w:szCs w:val="24"/>
          <w:lang w:eastAsia="zh-CN"/>
        </w:rPr>
        <w:t xml:space="preserve"> </w:t>
      </w:r>
    </w:p>
    <w:p w14:paraId="4E6A5EC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28" w:name="_Toc118729488"/>
      <w:r>
        <w:rPr>
          <w:rFonts w:eastAsia="宋体"/>
          <w:color w:val="0070C0"/>
          <w:szCs w:val="24"/>
          <w:lang w:eastAsia="zh-CN"/>
        </w:rPr>
        <w:t>RAN4 to study if use of single Rx chain or multiple Rx chain can be adapted over time..</w:t>
      </w:r>
      <w:bookmarkEnd w:id="28"/>
      <w:r>
        <w:rPr>
          <w:rFonts w:eastAsia="宋体"/>
          <w:color w:val="0070C0"/>
          <w:szCs w:val="24"/>
          <w:lang w:eastAsia="zh-CN"/>
        </w:rPr>
        <w:t xml:space="preserve"> </w:t>
      </w:r>
    </w:p>
    <w:p w14:paraId="61C1C35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29" w:name="_Toc118393439"/>
      <w:r>
        <w:rPr>
          <w:rFonts w:eastAsia="宋体"/>
          <w:color w:val="0070C0"/>
          <w:szCs w:val="24"/>
          <w:lang w:eastAsia="zh-CN"/>
        </w:rPr>
        <w:t xml:space="preserve">RAN4 should enhance multi-Rx reception when using 2 Rx chains for reduced impact from measurements. </w:t>
      </w:r>
    </w:p>
    <w:p w14:paraId="616FC76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 UE capable of multi-Rx reception and the network should be aware of when the UE is using 2 Rx chains for reducing measurement times or reducing scheduling restrictions or when it is using a single Rx chain.</w:t>
      </w:r>
      <w:bookmarkEnd w:id="29"/>
      <w:r>
        <w:rPr>
          <w:rFonts w:eastAsia="宋体"/>
          <w:color w:val="0070C0"/>
          <w:szCs w:val="24"/>
          <w:lang w:eastAsia="zh-CN"/>
        </w:rPr>
        <w:t xml:space="preserve"> </w:t>
      </w:r>
    </w:p>
    <w:p w14:paraId="1841C2B7"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DD7A97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458D22E8" w14:textId="77777777" w:rsidR="00833C47" w:rsidRDefault="00833C47">
      <w:pPr>
        <w:rPr>
          <w:rFonts w:eastAsiaTheme="minorEastAsia"/>
          <w:i/>
          <w:color w:val="0070C0"/>
          <w:lang w:val="en-US" w:eastAsia="zh-CN"/>
        </w:rPr>
      </w:pPr>
    </w:p>
    <w:p w14:paraId="5280EE9B" w14:textId="77777777" w:rsidR="00833C47" w:rsidRDefault="00000000">
      <w:pPr>
        <w:outlineLvl w:val="3"/>
        <w:rPr>
          <w:b/>
          <w:color w:val="0070C0"/>
          <w:u w:val="single"/>
          <w:lang w:eastAsia="ko-KR"/>
        </w:rPr>
      </w:pPr>
      <w:r>
        <w:rPr>
          <w:b/>
          <w:color w:val="0070C0"/>
          <w:u w:val="single"/>
          <w:lang w:eastAsia="ko-KR"/>
        </w:rPr>
        <w:t>Issue 2-2-6: Scheduling restriction/availability requirements on group-based L1 measurements</w:t>
      </w:r>
    </w:p>
    <w:p w14:paraId="374E7F5C"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978B819"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t>
      </w:r>
      <w:r>
        <w:rPr>
          <w:rFonts w:eastAsia="宋体" w:hint="eastAsia"/>
          <w:color w:val="0070C0"/>
          <w:szCs w:val="24"/>
          <w:lang w:eastAsia="zh-CN"/>
        </w:rPr>
        <w:t>MTK</w:t>
      </w:r>
      <w:r>
        <w:rPr>
          <w:rFonts w:eastAsia="宋体"/>
          <w:color w:val="0070C0"/>
          <w:szCs w:val="24"/>
          <w:lang w:eastAsia="zh-CN"/>
        </w:rPr>
        <w:t xml:space="preserve">): </w:t>
      </w:r>
    </w:p>
    <w:p w14:paraId="073B827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R18 multiple Rx WI, simultaneous measurement is not limited to group-based reporting. Both group based reporting and non-group based reporting can be used for simultaneous measurement.</w:t>
      </w:r>
    </w:p>
    <w:p w14:paraId="1108812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(vivo): </w:t>
      </w:r>
    </w:p>
    <w:p w14:paraId="0E4F3C9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Scheduling restriction/availability requirements and measurement restriction requirements are enhanced for L1 measurements for group-based beam reporting.</w:t>
      </w:r>
    </w:p>
    <w:p w14:paraId="10D41FA9"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bookmarkStart w:id="30" w:name="_Toc118729480"/>
      <w:r>
        <w:rPr>
          <w:rFonts w:eastAsia="宋体"/>
          <w:color w:val="0070C0"/>
          <w:szCs w:val="24"/>
          <w:lang w:eastAsia="zh-CN"/>
        </w:rPr>
        <w:t xml:space="preserve">Option 3 (Nokia): </w:t>
      </w:r>
    </w:p>
    <w:p w14:paraId="34CF4FB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L1 scheduling restriction/availability as part of the L1 measurement requirements for UEs </w:t>
      </w:r>
      <w:proofErr w:type="spellStart"/>
      <w:r>
        <w:rPr>
          <w:rFonts w:eastAsia="宋体"/>
          <w:color w:val="0070C0"/>
          <w:szCs w:val="24"/>
          <w:lang w:eastAsia="zh-CN"/>
        </w:rPr>
        <w:t>suporting</w:t>
      </w:r>
      <w:proofErr w:type="spellEnd"/>
      <w:r>
        <w:rPr>
          <w:rFonts w:eastAsia="宋体"/>
          <w:color w:val="0070C0"/>
          <w:szCs w:val="24"/>
          <w:lang w:eastAsia="zh-CN"/>
        </w:rPr>
        <w:t xml:space="preserve"> multi-Rx.</w:t>
      </w:r>
      <w:bookmarkEnd w:id="30"/>
    </w:p>
    <w:p w14:paraId="1031F799"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F4736F"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27FD54C6" w14:textId="77777777" w:rsidR="00833C47" w:rsidRDefault="00833C47">
      <w:pPr>
        <w:rPr>
          <w:rFonts w:eastAsiaTheme="minorEastAsia"/>
          <w:i/>
          <w:color w:val="0070C0"/>
          <w:lang w:val="en-US" w:eastAsia="zh-CN"/>
        </w:rPr>
      </w:pPr>
    </w:p>
    <w:p w14:paraId="3CA9F58A" w14:textId="77777777" w:rsidR="00833C47" w:rsidRDefault="00000000">
      <w:pPr>
        <w:pStyle w:val="3"/>
        <w:rPr>
          <w:sz w:val="24"/>
          <w:szCs w:val="16"/>
        </w:rPr>
      </w:pPr>
      <w:r>
        <w:rPr>
          <w:sz w:val="24"/>
          <w:szCs w:val="16"/>
        </w:rPr>
        <w:t xml:space="preserve">Sub-topic 2-3: </w:t>
      </w:r>
      <w:r>
        <w:rPr>
          <w:sz w:val="24"/>
          <w:szCs w:val="24"/>
        </w:rPr>
        <w:t>Applicability and conditions</w:t>
      </w:r>
    </w:p>
    <w:p w14:paraId="5F3D7F28" w14:textId="77777777" w:rsidR="00833C47" w:rsidRDefault="00000000">
      <w:pPr>
        <w:outlineLvl w:val="3"/>
        <w:rPr>
          <w:b/>
          <w:color w:val="0070C0"/>
          <w:u w:val="single"/>
          <w:lang w:eastAsia="ko-KR"/>
        </w:rPr>
      </w:pPr>
      <w:r>
        <w:rPr>
          <w:b/>
          <w:color w:val="0070C0"/>
          <w:u w:val="single"/>
          <w:lang w:eastAsia="ko-KR"/>
        </w:rPr>
        <w:t>Issue 2-3-1: Applicability of new requirements to different QCL types</w:t>
      </w:r>
    </w:p>
    <w:p w14:paraId="5543FB12"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03BDB4"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r>
        <w:rPr>
          <w:rFonts w:eastAsia="宋体" w:hint="eastAsia"/>
          <w:color w:val="0070C0"/>
          <w:szCs w:val="24"/>
          <w:lang w:eastAsia="zh-CN"/>
        </w:rPr>
        <w:t>)</w:t>
      </w:r>
      <w:r>
        <w:rPr>
          <w:rFonts w:eastAsia="宋体"/>
          <w:color w:val="0070C0"/>
          <w:szCs w:val="24"/>
          <w:lang w:eastAsia="zh-CN"/>
        </w:rPr>
        <w:t xml:space="preserve">: </w:t>
      </w:r>
    </w:p>
    <w:p w14:paraId="269165E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Scenarios where QCL type D is configured in combination with QCL type A/C should be in the scope of the WI.</w:t>
      </w:r>
    </w:p>
    <w:p w14:paraId="32FF1BA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can further discuss whether the same requirements apply for QCL type D only case and QCL type D + QCL type A/C.</w:t>
      </w:r>
    </w:p>
    <w:p w14:paraId="7FD462C7"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r>
        <w:rPr>
          <w:rFonts w:eastAsia="宋体" w:hint="eastAsia"/>
          <w:color w:val="0070C0"/>
          <w:szCs w:val="24"/>
          <w:lang w:eastAsia="zh-CN"/>
        </w:rPr>
        <w:t>)</w:t>
      </w:r>
      <w:r>
        <w:rPr>
          <w:rFonts w:eastAsia="宋体"/>
          <w:color w:val="0070C0"/>
          <w:szCs w:val="24"/>
          <w:lang w:eastAsia="zh-CN"/>
        </w:rPr>
        <w:t xml:space="preserve">: </w:t>
      </w:r>
    </w:p>
    <w:p w14:paraId="11DE645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Requirements defined for QCL type-D only are also applicable when QCL type D </w:t>
      </w:r>
      <w:r>
        <w:rPr>
          <w:rFonts w:eastAsia="宋体" w:hint="eastAsia"/>
          <w:color w:val="0070C0"/>
          <w:szCs w:val="24"/>
          <w:lang w:eastAsia="zh-CN"/>
        </w:rPr>
        <w:t>i</w:t>
      </w:r>
      <w:r>
        <w:rPr>
          <w:rFonts w:eastAsia="宋体"/>
          <w:color w:val="0070C0"/>
          <w:szCs w:val="24"/>
          <w:lang w:eastAsia="zh-CN"/>
        </w:rPr>
        <w:t>s configured together with QCL type A/C.</w:t>
      </w:r>
    </w:p>
    <w:p w14:paraId="1BBBC40F"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(Huawei</w:t>
      </w:r>
      <w:r>
        <w:rPr>
          <w:rFonts w:eastAsia="宋体" w:hint="eastAsia"/>
          <w:color w:val="0070C0"/>
          <w:szCs w:val="24"/>
          <w:lang w:eastAsia="zh-CN"/>
        </w:rPr>
        <w:t>)</w:t>
      </w:r>
      <w:r>
        <w:rPr>
          <w:rFonts w:eastAsia="宋体"/>
          <w:color w:val="0070C0"/>
          <w:szCs w:val="24"/>
          <w:lang w:eastAsia="zh-CN"/>
        </w:rPr>
        <w:t xml:space="preserve">: </w:t>
      </w:r>
    </w:p>
    <w:p w14:paraId="0D5D294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UE capable of multi-Rx receptions from different directions, the applicability and conditions of FR2 multi-Rx DL receptions shall be focused on the TCI configuration of QCL type D</w:t>
      </w:r>
    </w:p>
    <w:p w14:paraId="4A043FC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(Nokia</w:t>
      </w:r>
      <w:r>
        <w:rPr>
          <w:rFonts w:eastAsia="宋体" w:hint="eastAsia"/>
          <w:color w:val="0070C0"/>
          <w:szCs w:val="24"/>
          <w:lang w:eastAsia="zh-CN"/>
        </w:rPr>
        <w:t>)</w:t>
      </w:r>
      <w:r>
        <w:rPr>
          <w:rFonts w:eastAsia="宋体"/>
          <w:color w:val="0070C0"/>
          <w:szCs w:val="24"/>
          <w:lang w:eastAsia="zh-CN"/>
        </w:rPr>
        <w:t xml:space="preserve">: </w:t>
      </w:r>
    </w:p>
    <w:p w14:paraId="200EE892"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31" w:name="_Toc118283942"/>
      <w:bookmarkStart w:id="32" w:name="_Toc118729483"/>
      <w:r>
        <w:rPr>
          <w:rFonts w:eastAsia="宋体"/>
          <w:color w:val="0070C0"/>
          <w:szCs w:val="24"/>
          <w:lang w:eastAsia="zh-CN"/>
        </w:rPr>
        <w:t>QCL relationship between RSs is only considered for TCI state switching and L1 measurements.</w:t>
      </w:r>
      <w:bookmarkEnd w:id="31"/>
      <w:bookmarkEnd w:id="32"/>
      <w:r>
        <w:rPr>
          <w:rFonts w:eastAsia="宋体"/>
          <w:color w:val="0070C0"/>
          <w:szCs w:val="24"/>
          <w:lang w:eastAsia="zh-CN"/>
        </w:rPr>
        <w:t xml:space="preserve"> </w:t>
      </w:r>
    </w:p>
    <w:p w14:paraId="76FCDC8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33" w:name="_Toc118283943"/>
      <w:bookmarkStart w:id="34" w:name="_Toc118729484"/>
      <w:r>
        <w:rPr>
          <w:rFonts w:eastAsia="宋体"/>
          <w:color w:val="0070C0"/>
          <w:szCs w:val="24"/>
          <w:lang w:eastAsia="zh-CN"/>
        </w:rPr>
        <w:t>TCI state configuration with QCL-A/C do not have impact on RRM requirements.</w:t>
      </w:r>
      <w:bookmarkEnd w:id="33"/>
      <w:bookmarkEnd w:id="34"/>
    </w:p>
    <w:p w14:paraId="5DA485A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bookmarkStart w:id="35" w:name="_Toc118729485"/>
      <w:bookmarkStart w:id="36" w:name="_Toc118283946"/>
      <w:r>
        <w:rPr>
          <w:rFonts w:eastAsia="宋体"/>
          <w:color w:val="0070C0"/>
          <w:szCs w:val="24"/>
          <w:lang w:eastAsia="zh-CN"/>
        </w:rPr>
        <w:t>UEs supporting multi-Rx chain in R-18 should be able to receive two RSs simultaneously from non-serving cells using different Rx chains.</w:t>
      </w:r>
      <w:bookmarkEnd w:id="35"/>
      <w:bookmarkEnd w:id="36"/>
    </w:p>
    <w:p w14:paraId="0BA724AB"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3669E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108A463F" w14:textId="77777777" w:rsidR="00833C47" w:rsidRDefault="00833C47">
      <w:pPr>
        <w:rPr>
          <w:rFonts w:eastAsiaTheme="minorEastAsia"/>
          <w:i/>
          <w:color w:val="0070C0"/>
          <w:lang w:eastAsia="zh-CN"/>
        </w:rPr>
      </w:pPr>
    </w:p>
    <w:p w14:paraId="23B5AB9E" w14:textId="77777777" w:rsidR="00833C47" w:rsidRDefault="00000000">
      <w:pPr>
        <w:outlineLvl w:val="3"/>
        <w:rPr>
          <w:b/>
          <w:color w:val="0070C0"/>
          <w:u w:val="single"/>
          <w:lang w:eastAsia="ko-KR"/>
        </w:rPr>
      </w:pPr>
      <w:r>
        <w:rPr>
          <w:b/>
          <w:color w:val="0070C0"/>
          <w:u w:val="single"/>
          <w:lang w:eastAsia="ko-KR"/>
        </w:rPr>
        <w:t>Issue 2-3-2: Applicability of requirements for serving cell</w:t>
      </w:r>
    </w:p>
    <w:p w14:paraId="0B857FE1"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B87860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(vivo): </w:t>
      </w:r>
    </w:p>
    <w:p w14:paraId="392E53C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depending on if requirements for ICBM are enhanced for multi-Rx or inter-cell multi-TRP operation is supported regarding if simultaneously received RSs can be from a non-serving cell.</w:t>
      </w:r>
    </w:p>
    <w:p w14:paraId="414FBAFA"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(Huawei): </w:t>
      </w:r>
    </w:p>
    <w:p w14:paraId="2AC4D49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multi-Rx DL receptions from different directions, the case that the simultaneously received signals from a non-serving cell will not be considered.</w:t>
      </w:r>
    </w:p>
    <w:p w14:paraId="5C1BD761"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22851F"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4E59CAC8" w14:textId="77777777" w:rsidR="00833C47" w:rsidRDefault="00833C47">
      <w:pPr>
        <w:rPr>
          <w:rFonts w:eastAsiaTheme="minorEastAsia"/>
          <w:i/>
          <w:color w:val="0070C0"/>
          <w:lang w:val="en-US" w:eastAsia="zh-CN"/>
        </w:rPr>
      </w:pPr>
    </w:p>
    <w:p w14:paraId="65C5304C" w14:textId="77777777" w:rsidR="00833C47" w:rsidRDefault="00000000">
      <w:pPr>
        <w:outlineLvl w:val="3"/>
        <w:rPr>
          <w:b/>
          <w:color w:val="0070C0"/>
          <w:u w:val="single"/>
          <w:lang w:eastAsia="ko-KR"/>
        </w:rPr>
      </w:pPr>
      <w:r>
        <w:rPr>
          <w:b/>
          <w:color w:val="0070C0"/>
          <w:u w:val="single"/>
          <w:lang w:eastAsia="ko-KR"/>
        </w:rPr>
        <w:t>Issue 2-3-3: Applicability of requirements for partial overlapping RS resources</w:t>
      </w:r>
    </w:p>
    <w:p w14:paraId="58DAC50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(Ericsson): </w:t>
      </w:r>
    </w:p>
    <w:p w14:paraId="5BC65DB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two RSs are configured in time resources which are not fully overlapping, the multi-</w:t>
      </w:r>
      <w:proofErr w:type="spellStart"/>
      <w:r>
        <w:rPr>
          <w:rFonts w:eastAsia="宋体"/>
          <w:color w:val="0070C0"/>
          <w:szCs w:val="24"/>
          <w:lang w:eastAsia="zh-CN"/>
        </w:rPr>
        <w:t>rx</w:t>
      </w:r>
      <w:proofErr w:type="spellEnd"/>
      <w:r>
        <w:rPr>
          <w:rFonts w:eastAsia="宋体"/>
          <w:color w:val="0070C0"/>
          <w:szCs w:val="24"/>
          <w:lang w:eastAsia="zh-CN"/>
        </w:rPr>
        <w:t xml:space="preserve"> requirements are applicable not on all but on a subset of resources, which is a common set of time resources for the two RSs.</w:t>
      </w:r>
    </w:p>
    <w:p w14:paraId="6405EEB9"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2A426B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Needs further discussion.</w:t>
      </w:r>
    </w:p>
    <w:p w14:paraId="7E6E2FD1" w14:textId="77777777" w:rsidR="00833C47" w:rsidRDefault="00833C47">
      <w:pPr>
        <w:rPr>
          <w:rFonts w:eastAsiaTheme="minorEastAsia"/>
          <w:i/>
          <w:color w:val="0070C0"/>
          <w:lang w:val="en-US" w:eastAsia="zh-CN"/>
        </w:rPr>
      </w:pPr>
    </w:p>
    <w:p w14:paraId="642D4FFF" w14:textId="7A8E7BBB" w:rsidR="00833C47" w:rsidRDefault="00000000">
      <w:pPr>
        <w:outlineLvl w:val="3"/>
        <w:rPr>
          <w:b/>
          <w:color w:val="0070C0"/>
          <w:u w:val="single"/>
          <w:lang w:eastAsia="ko-KR"/>
        </w:rPr>
      </w:pPr>
      <w:r>
        <w:rPr>
          <w:b/>
          <w:color w:val="0070C0"/>
          <w:u w:val="single"/>
          <w:lang w:eastAsia="ko-KR"/>
        </w:rPr>
        <w:t xml:space="preserve">Issue 2-3-4: Detectable </w:t>
      </w:r>
      <w:r w:rsidR="00F115DF">
        <w:rPr>
          <w:b/>
          <w:color w:val="0070C0"/>
          <w:u w:val="single"/>
          <w:lang w:eastAsia="ko-KR"/>
        </w:rPr>
        <w:t>condition</w:t>
      </w:r>
      <w:r>
        <w:rPr>
          <w:b/>
          <w:color w:val="0070C0"/>
          <w:u w:val="single"/>
          <w:lang w:eastAsia="ko-KR"/>
        </w:rPr>
        <w:t xml:space="preserve"> of RS signals</w:t>
      </w:r>
    </w:p>
    <w:p w14:paraId="3962D935"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338B7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(ZTE): </w:t>
      </w:r>
    </w:p>
    <w:p w14:paraId="747B0DF4"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detectable condition, all RSs in the same QCL chain for the target TCI state should remain detectable during the entire measurement/switch period.</w:t>
      </w:r>
    </w:p>
    <w:p w14:paraId="2FD337C9"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(Huawei): </w:t>
      </w:r>
    </w:p>
    <w:p w14:paraId="550FF47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known target TCI state for switching, all RSs in the same TCI chain for the target TCI need to be detectable during switching period, which is not multi-Rx specific issue.</w:t>
      </w:r>
    </w:p>
    <w:p w14:paraId="60220F8F"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(Ericsson): </w:t>
      </w:r>
    </w:p>
    <w:p w14:paraId="15BBBFBD"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RRM requirements for simultaneous reception of RSs in different QCL type D </w:t>
      </w:r>
      <w:proofErr w:type="spellStart"/>
      <w:r>
        <w:rPr>
          <w:rFonts w:eastAsia="宋体"/>
          <w:color w:val="0070C0"/>
          <w:szCs w:val="24"/>
          <w:lang w:eastAsia="zh-CN"/>
        </w:rPr>
        <w:t>infos</w:t>
      </w:r>
      <w:proofErr w:type="spellEnd"/>
      <w:r>
        <w:rPr>
          <w:rFonts w:eastAsia="宋体"/>
          <w:color w:val="0070C0"/>
          <w:szCs w:val="24"/>
          <w:lang w:eastAsia="zh-CN"/>
        </w:rPr>
        <w:t xml:space="preserve">, not only the target RSs but also the associated signals in the QCL </w:t>
      </w:r>
      <w:proofErr w:type="spellStart"/>
      <w:r>
        <w:rPr>
          <w:rFonts w:eastAsia="宋体"/>
          <w:color w:val="0070C0"/>
          <w:szCs w:val="24"/>
          <w:lang w:eastAsia="zh-CN"/>
        </w:rPr>
        <w:t>infos</w:t>
      </w:r>
      <w:proofErr w:type="spellEnd"/>
      <w:r>
        <w:rPr>
          <w:rFonts w:eastAsia="宋体"/>
          <w:color w:val="0070C0"/>
          <w:szCs w:val="24"/>
          <w:lang w:eastAsia="zh-CN"/>
        </w:rPr>
        <w:t xml:space="preserve"> shall remain detectable during the entire measurement periods, e.g., a detectability condition also for the associated signal needs to be added</w:t>
      </w:r>
    </w:p>
    <w:p w14:paraId="5EB76085"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FEA44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32F05EEE" w14:textId="77777777" w:rsidR="00833C47" w:rsidRDefault="00833C47">
      <w:pPr>
        <w:rPr>
          <w:color w:val="0070C0"/>
          <w:lang w:val="en-US" w:eastAsia="zh-CN"/>
        </w:rPr>
      </w:pPr>
    </w:p>
    <w:p w14:paraId="4A7699F7" w14:textId="77777777" w:rsidR="00833C47" w:rsidRDefault="00000000">
      <w:pPr>
        <w:outlineLvl w:val="3"/>
        <w:rPr>
          <w:b/>
          <w:color w:val="0070C0"/>
          <w:u w:val="single"/>
          <w:lang w:eastAsia="ko-KR"/>
        </w:rPr>
      </w:pPr>
      <w:r>
        <w:rPr>
          <w:b/>
          <w:color w:val="0070C0"/>
          <w:u w:val="single"/>
          <w:lang w:eastAsia="ko-KR"/>
        </w:rPr>
        <w:t>Issue 2-3-5: Interference conditions for simultaneous reception</w:t>
      </w:r>
    </w:p>
    <w:p w14:paraId="42FD79D6"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37F02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(Ericsson): </w:t>
      </w:r>
    </w:p>
    <w:p w14:paraId="2A056AE7" w14:textId="77777777" w:rsidR="00833C47" w:rsidRDefault="00000000">
      <w:pPr>
        <w:pStyle w:val="aff6"/>
        <w:numPr>
          <w:ilvl w:val="2"/>
          <w:numId w:val="12"/>
        </w:numPr>
        <w:tabs>
          <w:tab w:val="left" w:pos="1146"/>
        </w:tabs>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discuss the interference conditions which are specific for simultaneous reception.</w:t>
      </w:r>
    </w:p>
    <w:p w14:paraId="2CE2EC1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discuss whether potentially higher interference in the overlapping time resources is an issue.</w:t>
      </w:r>
    </w:p>
    <w:p w14:paraId="188930B0"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1D9817"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2460A77D" w14:textId="77777777" w:rsidR="00833C47" w:rsidRDefault="00833C47">
      <w:pPr>
        <w:rPr>
          <w:color w:val="0070C0"/>
          <w:lang w:eastAsia="zh-CN"/>
        </w:rPr>
      </w:pPr>
    </w:p>
    <w:p w14:paraId="2B0626ED" w14:textId="77777777" w:rsidR="00833C47" w:rsidRDefault="00833C47">
      <w:pPr>
        <w:rPr>
          <w:color w:val="0070C0"/>
          <w:lang w:val="en-US" w:eastAsia="zh-CN"/>
        </w:rPr>
      </w:pPr>
    </w:p>
    <w:p w14:paraId="261014A3" w14:textId="77777777" w:rsidR="00833C47" w:rsidRDefault="00000000">
      <w:pPr>
        <w:pStyle w:val="1"/>
        <w:rPr>
          <w:lang w:eastAsia="ja-JP"/>
        </w:rPr>
      </w:pPr>
      <w:r>
        <w:rPr>
          <w:lang w:eastAsia="ja-JP"/>
        </w:rPr>
        <w:t>Topic #3: L3 measurement specifically related</w:t>
      </w:r>
    </w:p>
    <w:p w14:paraId="51F47014" w14:textId="77777777" w:rsidR="00833C47" w:rsidRDefault="00000000">
      <w:pPr>
        <w:rPr>
          <w:i/>
          <w:color w:val="0070C0"/>
          <w:lang w:eastAsia="zh-CN"/>
        </w:rPr>
      </w:pPr>
      <w:r>
        <w:rPr>
          <w:i/>
          <w:color w:val="0070C0"/>
          <w:lang w:eastAsia="zh-CN"/>
        </w:rPr>
        <w:t xml:space="preserve">Main technical topic overview. The structure can be done based on sub-agenda basis. </w:t>
      </w:r>
    </w:p>
    <w:p w14:paraId="297C9851" w14:textId="77777777" w:rsidR="00833C47"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1494E2A6" w14:textId="77777777">
        <w:trPr>
          <w:trHeight w:val="468"/>
        </w:trPr>
        <w:tc>
          <w:tcPr>
            <w:tcW w:w="1622" w:type="dxa"/>
            <w:vAlign w:val="center"/>
          </w:tcPr>
          <w:p w14:paraId="2BEC283B" w14:textId="77777777" w:rsidR="00833C47" w:rsidRDefault="00000000">
            <w:pPr>
              <w:spacing w:before="120" w:after="120"/>
              <w:rPr>
                <w:b/>
                <w:bCs/>
              </w:rPr>
            </w:pPr>
            <w:r>
              <w:rPr>
                <w:b/>
                <w:bCs/>
              </w:rPr>
              <w:t>T-doc number</w:t>
            </w:r>
          </w:p>
        </w:tc>
        <w:tc>
          <w:tcPr>
            <w:tcW w:w="1424" w:type="dxa"/>
            <w:vAlign w:val="center"/>
          </w:tcPr>
          <w:p w14:paraId="1DD019E1" w14:textId="77777777" w:rsidR="00833C47" w:rsidRDefault="00000000">
            <w:pPr>
              <w:spacing w:before="120" w:after="120"/>
              <w:rPr>
                <w:b/>
                <w:bCs/>
              </w:rPr>
            </w:pPr>
            <w:r>
              <w:rPr>
                <w:b/>
                <w:bCs/>
              </w:rPr>
              <w:t>Company</w:t>
            </w:r>
          </w:p>
        </w:tc>
        <w:tc>
          <w:tcPr>
            <w:tcW w:w="6585" w:type="dxa"/>
            <w:vAlign w:val="center"/>
          </w:tcPr>
          <w:p w14:paraId="537D9A4A" w14:textId="77777777" w:rsidR="00833C47" w:rsidRDefault="00000000">
            <w:pPr>
              <w:spacing w:before="120" w:after="120"/>
              <w:rPr>
                <w:b/>
                <w:bCs/>
              </w:rPr>
            </w:pPr>
            <w:r>
              <w:rPr>
                <w:b/>
                <w:bCs/>
              </w:rPr>
              <w:t>Proposals / Observations</w:t>
            </w:r>
          </w:p>
        </w:tc>
      </w:tr>
      <w:tr w:rsidR="00833C47" w14:paraId="2E8E30A9" w14:textId="77777777">
        <w:trPr>
          <w:trHeight w:val="468"/>
        </w:trPr>
        <w:tc>
          <w:tcPr>
            <w:tcW w:w="1622" w:type="dxa"/>
          </w:tcPr>
          <w:p w14:paraId="2EC7C502" w14:textId="77777777" w:rsidR="00833C47" w:rsidRDefault="00000000">
            <w:pPr>
              <w:spacing w:before="120" w:after="120"/>
            </w:pPr>
            <w:r>
              <w:t>R4-2218168</w:t>
            </w:r>
          </w:p>
        </w:tc>
        <w:tc>
          <w:tcPr>
            <w:tcW w:w="1424" w:type="dxa"/>
          </w:tcPr>
          <w:p w14:paraId="40DDBB3D" w14:textId="77777777" w:rsidR="00833C47" w:rsidRDefault="00000000">
            <w:pPr>
              <w:spacing w:before="120" w:after="120"/>
            </w:pPr>
            <w:r>
              <w:t>Apple</w:t>
            </w:r>
          </w:p>
        </w:tc>
        <w:tc>
          <w:tcPr>
            <w:tcW w:w="6585" w:type="dxa"/>
          </w:tcPr>
          <w:p w14:paraId="1564E103" w14:textId="77777777" w:rsidR="00833C47" w:rsidRDefault="00000000">
            <w:pPr>
              <w:spacing w:before="120" w:after="100"/>
              <w:rPr>
                <w:b/>
                <w:bCs/>
                <w:i/>
                <w:iCs/>
              </w:rPr>
            </w:pPr>
            <w:r>
              <w:rPr>
                <w:b/>
                <w:bCs/>
                <w:i/>
                <w:iCs/>
              </w:rPr>
              <w:t>Observation 1: Enhancing L3 measurement can provide benefits in terms of easing of measurement restriction or scheduling restriction.</w:t>
            </w:r>
          </w:p>
          <w:p w14:paraId="5A18FF5D" w14:textId="77777777" w:rsidR="00833C47" w:rsidRDefault="00000000">
            <w:pPr>
              <w:spacing w:after="100"/>
              <w:rPr>
                <w:b/>
                <w:bCs/>
                <w:i/>
                <w:iCs/>
              </w:rPr>
            </w:pPr>
            <w:r>
              <w:rPr>
                <w:b/>
                <w:bCs/>
                <w:i/>
                <w:iCs/>
              </w:rPr>
              <w:t>Proposal 1: It is proposed to focus on L3 measurement enhancement related to easing of measurement restriction or scheduling restriction.</w:t>
            </w:r>
          </w:p>
          <w:p w14:paraId="0C09735F" w14:textId="77777777" w:rsidR="00833C47" w:rsidRDefault="00000000">
            <w:pPr>
              <w:spacing w:after="100"/>
              <w:rPr>
                <w:b/>
                <w:bCs/>
                <w:i/>
                <w:iCs/>
              </w:rPr>
            </w:pPr>
            <w:r>
              <w:rPr>
                <w:b/>
                <w:bCs/>
                <w:i/>
                <w:iCs/>
              </w:rPr>
              <w:t>Observation 2: How much L3 measurement enhancement can be achieved depends on UE panel implementation/capability.</w:t>
            </w:r>
          </w:p>
          <w:p w14:paraId="619BBC28" w14:textId="77777777" w:rsidR="00833C47" w:rsidRDefault="00833C47">
            <w:pPr>
              <w:jc w:val="both"/>
            </w:pPr>
          </w:p>
        </w:tc>
      </w:tr>
      <w:tr w:rsidR="00833C47" w14:paraId="65AA0303" w14:textId="77777777">
        <w:trPr>
          <w:trHeight w:val="468"/>
        </w:trPr>
        <w:tc>
          <w:tcPr>
            <w:tcW w:w="1622" w:type="dxa"/>
          </w:tcPr>
          <w:p w14:paraId="1FED8CFA" w14:textId="77777777" w:rsidR="00833C47" w:rsidRDefault="00000000">
            <w:pPr>
              <w:spacing w:before="120" w:after="120"/>
            </w:pPr>
            <w:r>
              <w:lastRenderedPageBreak/>
              <w:t>R4-2218394</w:t>
            </w:r>
          </w:p>
        </w:tc>
        <w:tc>
          <w:tcPr>
            <w:tcW w:w="1424" w:type="dxa"/>
          </w:tcPr>
          <w:p w14:paraId="77461488" w14:textId="77777777" w:rsidR="00833C47" w:rsidRDefault="00000000">
            <w:pPr>
              <w:spacing w:before="120" w:after="120"/>
            </w:pPr>
            <w:r>
              <w:t>CMCC</w:t>
            </w:r>
          </w:p>
        </w:tc>
        <w:tc>
          <w:tcPr>
            <w:tcW w:w="6585" w:type="dxa"/>
          </w:tcPr>
          <w:p w14:paraId="568E8AB5" w14:textId="77777777" w:rsidR="00833C47" w:rsidRDefault="00000000">
            <w:pPr>
              <w:spacing w:line="240" w:lineRule="exact"/>
              <w:rPr>
                <w:b/>
                <w:bCs/>
                <w:i/>
                <w:iCs/>
              </w:rPr>
            </w:pPr>
            <w:r>
              <w:rPr>
                <w:b/>
                <w:bCs/>
                <w:i/>
                <w:iCs/>
              </w:rPr>
              <w:t>Observation 1: according to the WID, the objective of RRM is not limited to 4-layer MIMO only.</w:t>
            </w:r>
          </w:p>
          <w:p w14:paraId="356C31C6" w14:textId="77777777" w:rsidR="00833C47" w:rsidRDefault="00000000">
            <w:pPr>
              <w:spacing w:line="240" w:lineRule="exact"/>
              <w:rPr>
                <w:b/>
                <w:bCs/>
                <w:i/>
                <w:iCs/>
              </w:rPr>
            </w:pPr>
            <w:r>
              <w:rPr>
                <w:b/>
                <w:bCs/>
                <w:i/>
                <w:iCs/>
              </w:rPr>
              <w:t>Observation 2: compared with FR1, FR2 cell coverage is smaller but the FR2 measurement delay is longer.</w:t>
            </w:r>
          </w:p>
          <w:p w14:paraId="12BE419D" w14:textId="77777777" w:rsidR="00833C47" w:rsidRDefault="00000000">
            <w:pPr>
              <w:spacing w:line="240" w:lineRule="exact"/>
              <w:rPr>
                <w:b/>
                <w:bCs/>
                <w:i/>
                <w:iCs/>
              </w:rPr>
            </w:pPr>
            <w:r>
              <w:rPr>
                <w:b/>
                <w:bCs/>
                <w:i/>
                <w:iCs/>
              </w:rPr>
              <w:t xml:space="preserve">Proposal 1: It is proposed to consider </w:t>
            </w:r>
            <w:r w:rsidRPr="00F115DF">
              <w:rPr>
                <w:b/>
                <w:bCs/>
                <w:i/>
                <w:iCs/>
                <w:lang w:val="en-US"/>
              </w:rPr>
              <w:t>L3 measurement enhancement in R18 multi-Rx chain WI.</w:t>
            </w:r>
            <w:r>
              <w:rPr>
                <w:b/>
                <w:bCs/>
                <w:i/>
                <w:iCs/>
              </w:rPr>
              <w:t xml:space="preserve">   </w:t>
            </w:r>
          </w:p>
          <w:p w14:paraId="27E7DEDB" w14:textId="77777777" w:rsidR="00833C47" w:rsidRDefault="00000000">
            <w:pPr>
              <w:spacing w:line="240" w:lineRule="exact"/>
              <w:rPr>
                <w:b/>
                <w:i/>
              </w:rPr>
            </w:pPr>
            <w:r>
              <w:rPr>
                <w:rFonts w:hint="eastAsia"/>
                <w:b/>
                <w:i/>
              </w:rPr>
              <w:t>P</w:t>
            </w:r>
            <w:r>
              <w:rPr>
                <w:b/>
                <w:i/>
              </w:rPr>
              <w:t xml:space="preserve">roposal 2: For L3 measurement, with multi-beam simultaneous reception, it is proposed to reduce the impact of RX beam sweeping ( for example, </w:t>
            </w:r>
            <w:proofErr w:type="spellStart"/>
            <w:r>
              <w:rPr>
                <w:b/>
                <w:i/>
              </w:rPr>
              <w:t>M</w:t>
            </w:r>
            <w:r>
              <w:rPr>
                <w:b/>
                <w:i/>
                <w:vertAlign w:val="subscript"/>
              </w:rPr>
              <w:t>pss</w:t>
            </w:r>
            <w:proofErr w:type="spellEnd"/>
            <w:r>
              <w:rPr>
                <w:b/>
                <w:i/>
                <w:vertAlign w:val="subscript"/>
              </w:rPr>
              <w:t>/</w:t>
            </w:r>
            <w:proofErr w:type="spellStart"/>
            <w:r>
              <w:rPr>
                <w:b/>
                <w:i/>
                <w:vertAlign w:val="subscript"/>
              </w:rPr>
              <w:t>sss</w:t>
            </w:r>
            <w:proofErr w:type="spellEnd"/>
            <w:r>
              <w:rPr>
                <w:b/>
                <w:i/>
              </w:rPr>
              <w:t xml:space="preserve">, </w:t>
            </w:r>
            <w:proofErr w:type="spellStart"/>
            <w:r>
              <w:rPr>
                <w:b/>
                <w:i/>
              </w:rPr>
              <w:t>M</w:t>
            </w:r>
            <w:r>
              <w:rPr>
                <w:b/>
                <w:i/>
                <w:vertAlign w:val="subscript"/>
              </w:rPr>
              <w:t>meas</w:t>
            </w:r>
            <w:proofErr w:type="spellEnd"/>
            <w:r>
              <w:rPr>
                <w:b/>
                <w:i/>
                <w:vertAlign w:val="subscript"/>
              </w:rPr>
              <w:t xml:space="preserve"> </w:t>
            </w:r>
            <w:r>
              <w:rPr>
                <w:b/>
                <w:i/>
              </w:rPr>
              <w:t>and</w:t>
            </w:r>
            <w:r>
              <w:rPr>
                <w:b/>
                <w:i/>
                <w:vertAlign w:val="subscript"/>
              </w:rPr>
              <w:t xml:space="preserve"> </w:t>
            </w:r>
            <w:proofErr w:type="spellStart"/>
            <w:r>
              <w:rPr>
                <w:b/>
                <w:i/>
              </w:rPr>
              <w:t>M</w:t>
            </w:r>
            <w:r>
              <w:rPr>
                <w:b/>
                <w:i/>
                <w:vertAlign w:val="subscript"/>
              </w:rPr>
              <w:t>SSB_index</w:t>
            </w:r>
            <w:proofErr w:type="spellEnd"/>
            <w:r>
              <w:rPr>
                <w:b/>
                <w:i/>
              </w:rPr>
              <w:t xml:space="preserve"> can be reduced).</w:t>
            </w:r>
          </w:p>
          <w:p w14:paraId="055D4197" w14:textId="77777777" w:rsidR="00833C47" w:rsidRDefault="00833C47">
            <w:pPr>
              <w:spacing w:before="120" w:after="120"/>
              <w:rPr>
                <w:rFonts w:eastAsiaTheme="minorEastAsia"/>
                <w:lang w:eastAsia="zh-CN"/>
              </w:rPr>
            </w:pPr>
          </w:p>
        </w:tc>
      </w:tr>
      <w:tr w:rsidR="00833C47" w14:paraId="23F67A9E" w14:textId="77777777">
        <w:trPr>
          <w:trHeight w:val="468"/>
        </w:trPr>
        <w:tc>
          <w:tcPr>
            <w:tcW w:w="1622" w:type="dxa"/>
          </w:tcPr>
          <w:p w14:paraId="46427D08" w14:textId="77777777" w:rsidR="00833C47" w:rsidRDefault="00000000">
            <w:pPr>
              <w:spacing w:before="120" w:after="120"/>
            </w:pPr>
            <w:r>
              <w:t>R4-2218410</w:t>
            </w:r>
          </w:p>
        </w:tc>
        <w:tc>
          <w:tcPr>
            <w:tcW w:w="1424" w:type="dxa"/>
          </w:tcPr>
          <w:p w14:paraId="7FC367CE" w14:textId="77777777" w:rsidR="00833C47" w:rsidRDefault="00000000">
            <w:pPr>
              <w:spacing w:before="120" w:after="120"/>
            </w:pPr>
            <w:r>
              <w:t>Qualcomm Incorporated</w:t>
            </w:r>
          </w:p>
        </w:tc>
        <w:tc>
          <w:tcPr>
            <w:tcW w:w="6585" w:type="dxa"/>
          </w:tcPr>
          <w:p w14:paraId="06724A1E" w14:textId="77777777" w:rsidR="00833C47" w:rsidRDefault="00000000">
            <w:pPr>
              <w:jc w:val="both"/>
              <w:rPr>
                <w:b/>
                <w:bCs/>
              </w:rPr>
            </w:pPr>
            <w:r>
              <w:rPr>
                <w:b/>
                <w:bCs/>
              </w:rPr>
              <w:t>Proposal 1: RAN4 not consider a simultaneous reception based L3 measurement enhancement.</w:t>
            </w:r>
          </w:p>
          <w:p w14:paraId="6992132C" w14:textId="77777777" w:rsidR="00833C47" w:rsidRDefault="00833C47">
            <w:pPr>
              <w:jc w:val="both"/>
            </w:pPr>
          </w:p>
        </w:tc>
      </w:tr>
      <w:tr w:rsidR="00833C47" w14:paraId="18B215FD" w14:textId="77777777">
        <w:trPr>
          <w:trHeight w:val="468"/>
        </w:trPr>
        <w:tc>
          <w:tcPr>
            <w:tcW w:w="1622" w:type="dxa"/>
          </w:tcPr>
          <w:p w14:paraId="41CACE00" w14:textId="77777777" w:rsidR="00833C47" w:rsidRDefault="00000000">
            <w:pPr>
              <w:spacing w:before="120" w:after="120"/>
            </w:pPr>
            <w:r>
              <w:t>R4-2218588</w:t>
            </w:r>
          </w:p>
        </w:tc>
        <w:tc>
          <w:tcPr>
            <w:tcW w:w="1424" w:type="dxa"/>
          </w:tcPr>
          <w:p w14:paraId="1C4D9E3C" w14:textId="77777777" w:rsidR="00833C47" w:rsidRDefault="00000000">
            <w:pPr>
              <w:spacing w:before="120" w:after="120"/>
            </w:pPr>
            <w:r>
              <w:t>Xiaomi</w:t>
            </w:r>
          </w:p>
        </w:tc>
        <w:tc>
          <w:tcPr>
            <w:tcW w:w="6585" w:type="dxa"/>
          </w:tcPr>
          <w:p w14:paraId="68BC1B2B" w14:textId="77777777" w:rsidR="00833C47" w:rsidRDefault="00000000">
            <w:pPr>
              <w:rPr>
                <w:rFonts w:eastAsiaTheme="minorEastAsia"/>
                <w:b/>
                <w:lang w:eastAsia="zh-CN"/>
              </w:rPr>
            </w:pPr>
            <w:r>
              <w:rPr>
                <w:rFonts w:eastAsiaTheme="minorEastAsia"/>
                <w:b/>
                <w:lang w:eastAsia="zh-CN"/>
              </w:rPr>
              <w:t>Observation 1: The L3 measurement delay is listed in the objective and the starting point is the enhancements related to L1-RSRP measurement enhancements.</w:t>
            </w:r>
          </w:p>
          <w:p w14:paraId="136B2361" w14:textId="77777777" w:rsidR="00833C47" w:rsidRDefault="00000000">
            <w:pPr>
              <w:rPr>
                <w:rFonts w:eastAsiaTheme="minorEastAsia"/>
                <w:b/>
                <w:lang w:eastAsia="zh-CN"/>
              </w:rPr>
            </w:pPr>
            <w:r>
              <w:rPr>
                <w:rFonts w:eastAsiaTheme="minorEastAsia"/>
                <w:b/>
                <w:lang w:eastAsia="zh-CN"/>
              </w:rPr>
              <w:t>Proposal 1: To narrow down the L3 measurement enhancement to cell detection delay as well as the measurement period.</w:t>
            </w:r>
          </w:p>
          <w:p w14:paraId="10390327" w14:textId="77777777" w:rsidR="00833C47" w:rsidRDefault="00000000">
            <w:pPr>
              <w:rPr>
                <w:rFonts w:eastAsiaTheme="minorEastAsia"/>
                <w:b/>
                <w:lang w:eastAsia="zh-CN"/>
              </w:rPr>
            </w:pPr>
            <w:r>
              <w:rPr>
                <w:rFonts w:eastAsiaTheme="minorEastAsia"/>
                <w:b/>
                <w:lang w:eastAsia="zh-CN"/>
              </w:rPr>
              <w:t>Proposal 2: Not to enhance inter-frequency L3 measurement.</w:t>
            </w:r>
          </w:p>
          <w:p w14:paraId="763AAA82" w14:textId="77777777" w:rsidR="00833C47" w:rsidRDefault="00000000">
            <w:pPr>
              <w:rPr>
                <w:b/>
              </w:rPr>
            </w:pPr>
            <w:r>
              <w:rPr>
                <w:b/>
              </w:rPr>
              <w:t xml:space="preserve">Proposal 3: </w:t>
            </w:r>
            <w:r>
              <w:rPr>
                <w:rFonts w:eastAsiaTheme="minorEastAsia"/>
                <w:b/>
                <w:lang w:eastAsia="zh-CN"/>
              </w:rPr>
              <w:t xml:space="preserve">The enhancement for </w:t>
            </w:r>
            <w:proofErr w:type="spellStart"/>
            <w:r>
              <w:rPr>
                <w:b/>
              </w:rPr>
              <w:t>M</w:t>
            </w:r>
            <w:r>
              <w:rPr>
                <w:b/>
                <w:vertAlign w:val="subscript"/>
              </w:rPr>
              <w:t>pss</w:t>
            </w:r>
            <w:proofErr w:type="spellEnd"/>
            <w:r>
              <w:rPr>
                <w:b/>
                <w:vertAlign w:val="subscript"/>
              </w:rPr>
              <w:t>/</w:t>
            </w:r>
            <w:proofErr w:type="spellStart"/>
            <w:r>
              <w:rPr>
                <w:b/>
                <w:vertAlign w:val="subscript"/>
              </w:rPr>
              <w:t>sss_sync_w</w:t>
            </w:r>
            <w:proofErr w:type="spellEnd"/>
            <w:r>
              <w:rPr>
                <w:b/>
                <w:vertAlign w:val="subscript"/>
              </w:rPr>
              <w:t>/</w:t>
            </w:r>
            <w:proofErr w:type="spellStart"/>
            <w:r>
              <w:rPr>
                <w:b/>
                <w:vertAlign w:val="subscript"/>
              </w:rPr>
              <w:t>o_gaps</w:t>
            </w:r>
            <w:proofErr w:type="spellEnd"/>
            <w:r>
              <w:rPr>
                <w:b/>
                <w:vertAlign w:val="subscript"/>
              </w:rPr>
              <w:t xml:space="preserve">, </w:t>
            </w:r>
            <w:proofErr w:type="spellStart"/>
            <w:r>
              <w:rPr>
                <w:b/>
              </w:rPr>
              <w:t>M</w:t>
            </w:r>
            <w:r>
              <w:rPr>
                <w:b/>
                <w:vertAlign w:val="subscript"/>
              </w:rPr>
              <w:t>meas_period_w</w:t>
            </w:r>
            <w:proofErr w:type="spellEnd"/>
            <w:r>
              <w:rPr>
                <w:b/>
                <w:vertAlign w:val="subscript"/>
              </w:rPr>
              <w:t>/</w:t>
            </w:r>
            <w:proofErr w:type="spellStart"/>
            <w:r>
              <w:rPr>
                <w:b/>
                <w:vertAlign w:val="subscript"/>
              </w:rPr>
              <w:t>o_gaps</w:t>
            </w:r>
            <w:proofErr w:type="spellEnd"/>
            <w:r>
              <w:rPr>
                <w:b/>
                <w:vertAlign w:val="subscript"/>
              </w:rPr>
              <w:t xml:space="preserve">, </w:t>
            </w:r>
            <w:proofErr w:type="spellStart"/>
            <w:r>
              <w:rPr>
                <w:b/>
              </w:rPr>
              <w:t>M</w:t>
            </w:r>
            <w:r>
              <w:rPr>
                <w:b/>
                <w:vertAlign w:val="subscript"/>
              </w:rPr>
              <w:t>pss</w:t>
            </w:r>
            <w:proofErr w:type="spellEnd"/>
            <w:r>
              <w:rPr>
                <w:b/>
                <w:vertAlign w:val="subscript"/>
              </w:rPr>
              <w:t>/</w:t>
            </w:r>
            <w:proofErr w:type="spellStart"/>
            <w:r>
              <w:rPr>
                <w:b/>
                <w:vertAlign w:val="subscript"/>
              </w:rPr>
              <w:t>sss_sync_with_gaps</w:t>
            </w:r>
            <w:proofErr w:type="spellEnd"/>
            <w:r>
              <w:rPr>
                <w:b/>
                <w:vertAlign w:val="subscript"/>
              </w:rPr>
              <w:t xml:space="preserve">, </w:t>
            </w:r>
            <w:proofErr w:type="spellStart"/>
            <w:r>
              <w:rPr>
                <w:b/>
              </w:rPr>
              <w:t>M</w:t>
            </w:r>
            <w:r>
              <w:rPr>
                <w:b/>
                <w:vertAlign w:val="subscript"/>
              </w:rPr>
              <w:t>meas_period</w:t>
            </w:r>
            <w:proofErr w:type="spellEnd"/>
            <w:r>
              <w:rPr>
                <w:b/>
                <w:vertAlign w:val="subscript"/>
              </w:rPr>
              <w:t xml:space="preserve">_ </w:t>
            </w:r>
            <w:proofErr w:type="spellStart"/>
            <w:r>
              <w:rPr>
                <w:b/>
                <w:vertAlign w:val="subscript"/>
              </w:rPr>
              <w:t>with_gaps</w:t>
            </w:r>
            <w:proofErr w:type="spellEnd"/>
            <w:r>
              <w:rPr>
                <w:b/>
                <w:vertAlign w:val="subscript"/>
              </w:rPr>
              <w:t xml:space="preserve"> </w:t>
            </w:r>
            <w:r>
              <w:rPr>
                <w:b/>
              </w:rPr>
              <w:t>can be postponed to wait for L1 measurement enhancement result.</w:t>
            </w:r>
          </w:p>
          <w:p w14:paraId="43AC3809" w14:textId="77777777" w:rsidR="00833C47" w:rsidRDefault="00000000">
            <w:pPr>
              <w:rPr>
                <w:b/>
                <w:lang w:val="en-US"/>
              </w:rPr>
            </w:pPr>
            <w:r>
              <w:rPr>
                <w:b/>
                <w:lang w:val="en-US"/>
              </w:rPr>
              <w:t>Proposal 4: With the simultaneous L1 and L3 measurement capability, the K</w:t>
            </w:r>
            <w:r>
              <w:rPr>
                <w:b/>
                <w:vertAlign w:val="subscript"/>
                <w:lang w:val="en-US"/>
              </w:rPr>
              <w:t>layer1_measurement</w:t>
            </w:r>
            <w:r>
              <w:rPr>
                <w:b/>
                <w:lang w:val="en-US"/>
              </w:rPr>
              <w:t xml:space="preserve"> factor can be enhanced.</w:t>
            </w:r>
          </w:p>
          <w:p w14:paraId="40EE8005" w14:textId="77777777" w:rsidR="00833C47" w:rsidRDefault="00833C47">
            <w:pPr>
              <w:spacing w:before="120" w:after="120"/>
            </w:pPr>
          </w:p>
        </w:tc>
      </w:tr>
      <w:tr w:rsidR="00833C47" w14:paraId="2F374379" w14:textId="77777777">
        <w:trPr>
          <w:trHeight w:val="468"/>
        </w:trPr>
        <w:tc>
          <w:tcPr>
            <w:tcW w:w="1622" w:type="dxa"/>
          </w:tcPr>
          <w:p w14:paraId="03023A0B" w14:textId="77777777" w:rsidR="00833C47" w:rsidRDefault="00000000">
            <w:pPr>
              <w:spacing w:before="120" w:after="120"/>
            </w:pPr>
            <w:r>
              <w:t>R4-2218598</w:t>
            </w:r>
          </w:p>
        </w:tc>
        <w:tc>
          <w:tcPr>
            <w:tcW w:w="1424" w:type="dxa"/>
          </w:tcPr>
          <w:p w14:paraId="07797524" w14:textId="77777777" w:rsidR="00833C47" w:rsidRDefault="00000000">
            <w:pPr>
              <w:spacing w:before="120" w:after="120"/>
            </w:pPr>
            <w:r>
              <w:t>LG Electronics Inc.</w:t>
            </w:r>
          </w:p>
        </w:tc>
        <w:tc>
          <w:tcPr>
            <w:tcW w:w="6585" w:type="dxa"/>
          </w:tcPr>
          <w:p w14:paraId="598FA1F2" w14:textId="77777777" w:rsidR="00833C47" w:rsidRDefault="00000000">
            <w:pPr>
              <w:pStyle w:val="ab"/>
              <w:numPr>
                <w:ilvl w:val="0"/>
                <w:numId w:val="16"/>
              </w:numPr>
              <w:spacing w:after="120"/>
              <w:jc w:val="both"/>
              <w:rPr>
                <w:lang w:eastAsia="ko-KR"/>
              </w:rPr>
            </w:pPr>
            <w:r>
              <w:rPr>
                <w:b/>
                <w:i/>
                <w:lang w:eastAsia="ko-KR"/>
              </w:rPr>
              <w:t>Proposal 1</w:t>
            </w:r>
            <w:r>
              <w:rPr>
                <w:lang w:eastAsia="ko-KR"/>
              </w:rPr>
              <w:t>: Introduce L3 measurement enhancements for multi-Rx chains when multi-antenna panels are activated, and FFS for UE capability.</w:t>
            </w:r>
          </w:p>
          <w:p w14:paraId="7644B6C4" w14:textId="77777777" w:rsidR="00833C47" w:rsidRDefault="00000000">
            <w:pPr>
              <w:pStyle w:val="ab"/>
              <w:numPr>
                <w:ilvl w:val="0"/>
                <w:numId w:val="16"/>
              </w:numPr>
              <w:spacing w:after="120"/>
              <w:jc w:val="both"/>
              <w:rPr>
                <w:lang w:eastAsia="ko-KR"/>
              </w:rPr>
            </w:pPr>
            <w:r>
              <w:rPr>
                <w:b/>
                <w:i/>
                <w:lang w:eastAsia="ko-KR"/>
              </w:rPr>
              <w:t>Proposal 2</w:t>
            </w:r>
            <w:r>
              <w:rPr>
                <w:lang w:eastAsia="ko-KR"/>
              </w:rPr>
              <w:t>: Introduce the following case for L3 measurement enhancement first</w:t>
            </w:r>
          </w:p>
          <w:p w14:paraId="45246368" w14:textId="77777777" w:rsidR="00833C47" w:rsidRDefault="00000000">
            <w:pPr>
              <w:pStyle w:val="ab"/>
              <w:numPr>
                <w:ilvl w:val="1"/>
                <w:numId w:val="25"/>
              </w:numPr>
              <w:spacing w:after="120"/>
              <w:ind w:left="1843" w:hanging="283"/>
              <w:jc w:val="both"/>
              <w:rPr>
                <w:lang w:eastAsia="ko-KR"/>
              </w:rPr>
            </w:pPr>
            <w:r>
              <w:rPr>
                <w:lang w:eastAsia="ko-KR"/>
              </w:rPr>
              <w:t>For L3 measurement in connected mode, including all the existing scenarios (intra-frequency measurements without MG, intra-frequency measurements with MG, inter-frequency measurement with MG, inter-frequency measurement without MG).</w:t>
            </w:r>
          </w:p>
          <w:p w14:paraId="20065D55" w14:textId="77777777" w:rsidR="00833C47" w:rsidRDefault="00833C47">
            <w:pPr>
              <w:spacing w:after="120" w:line="259" w:lineRule="auto"/>
            </w:pPr>
          </w:p>
        </w:tc>
      </w:tr>
      <w:tr w:rsidR="00833C47" w14:paraId="66622A9E" w14:textId="77777777">
        <w:trPr>
          <w:trHeight w:val="468"/>
        </w:trPr>
        <w:tc>
          <w:tcPr>
            <w:tcW w:w="1622" w:type="dxa"/>
          </w:tcPr>
          <w:p w14:paraId="76243845" w14:textId="77777777" w:rsidR="00833C47" w:rsidRDefault="00000000">
            <w:pPr>
              <w:spacing w:before="120" w:after="120"/>
            </w:pPr>
            <w:r>
              <w:t>R4-2218740</w:t>
            </w:r>
          </w:p>
        </w:tc>
        <w:tc>
          <w:tcPr>
            <w:tcW w:w="1424" w:type="dxa"/>
          </w:tcPr>
          <w:p w14:paraId="668F9B8F" w14:textId="77777777" w:rsidR="00833C47" w:rsidRDefault="00000000">
            <w:pPr>
              <w:spacing w:before="120" w:after="120"/>
            </w:pPr>
            <w:r>
              <w:t>MediaTek Inc.</w:t>
            </w:r>
          </w:p>
        </w:tc>
        <w:tc>
          <w:tcPr>
            <w:tcW w:w="6585" w:type="dxa"/>
          </w:tcPr>
          <w:p w14:paraId="2E4FBDC1" w14:textId="77777777" w:rsidR="00833C47" w:rsidRDefault="00000000">
            <w:pPr>
              <w:spacing w:before="100" w:beforeAutospacing="1" w:after="100" w:afterAutospacing="1"/>
              <w:ind w:leftChars="18" w:left="36"/>
              <w:jc w:val="both"/>
              <w:rPr>
                <w:rFonts w:cstheme="minorHAnsi"/>
                <w:b/>
                <w:bCs/>
                <w:szCs w:val="24"/>
                <w:lang w:eastAsia="zh-CN"/>
              </w:rPr>
            </w:pPr>
            <w:r>
              <w:rPr>
                <w:rFonts w:cstheme="minorHAnsi"/>
                <w:b/>
                <w:szCs w:val="24"/>
                <w:lang w:eastAsia="zh-CN"/>
              </w:rPr>
              <w:t xml:space="preserve">Proposal </w:t>
            </w:r>
            <w:r>
              <w:rPr>
                <w:rFonts w:cstheme="minorHAnsi"/>
                <w:b/>
                <w:szCs w:val="24"/>
                <w:lang w:eastAsia="zh-CN"/>
              </w:rPr>
              <w:fldChar w:fldCharType="begin"/>
            </w:r>
            <w:r>
              <w:rPr>
                <w:rFonts w:cstheme="minorHAnsi"/>
                <w:b/>
                <w:szCs w:val="24"/>
                <w:lang w:eastAsia="zh-CN"/>
              </w:rPr>
              <w:instrText xml:space="preserve"> SEQ Proposal \* ARABIC </w:instrText>
            </w:r>
            <w:r>
              <w:rPr>
                <w:rFonts w:cstheme="minorHAnsi"/>
                <w:b/>
                <w:szCs w:val="24"/>
                <w:lang w:eastAsia="zh-CN"/>
              </w:rPr>
              <w:fldChar w:fldCharType="separate"/>
            </w:r>
            <w:r>
              <w:rPr>
                <w:rFonts w:cstheme="minorHAnsi"/>
                <w:b/>
                <w:szCs w:val="24"/>
                <w:lang w:eastAsia="zh-CN"/>
              </w:rPr>
              <w:t>1</w:t>
            </w:r>
            <w:r>
              <w:rPr>
                <w:rFonts w:cstheme="minorHAnsi"/>
                <w:b/>
                <w:szCs w:val="24"/>
                <w:lang w:eastAsia="zh-CN"/>
              </w:rPr>
              <w:fldChar w:fldCharType="end"/>
            </w:r>
            <w:r>
              <w:rPr>
                <w:rFonts w:cstheme="minorHAnsi"/>
                <w:b/>
                <w:szCs w:val="24"/>
                <w:lang w:eastAsia="zh-CN"/>
              </w:rPr>
              <w:t>: Not to enhance L3 measurement</w:t>
            </w:r>
            <w:r>
              <w:rPr>
                <w:rFonts w:ascii="PMingLiU" w:eastAsia="PMingLiU" w:hAnsi="PMingLiU" w:cstheme="minorHAnsi" w:hint="eastAsia"/>
                <w:b/>
                <w:szCs w:val="24"/>
              </w:rPr>
              <w:t xml:space="preserve"> </w:t>
            </w:r>
            <w:r>
              <w:rPr>
                <w:rFonts w:eastAsia="PMingLiU" w:cstheme="minorHAnsi" w:hint="eastAsia"/>
                <w:b/>
                <w:szCs w:val="24"/>
              </w:rPr>
              <w:t>r</w:t>
            </w:r>
            <w:r>
              <w:rPr>
                <w:rFonts w:eastAsia="PMingLiU" w:cstheme="minorHAnsi"/>
                <w:b/>
                <w:szCs w:val="24"/>
              </w:rPr>
              <w:t>equirement</w:t>
            </w:r>
            <w:r>
              <w:rPr>
                <w:rFonts w:cstheme="minorHAnsi"/>
                <w:b/>
                <w:szCs w:val="24"/>
                <w:lang w:eastAsia="zh-CN"/>
              </w:rPr>
              <w:t xml:space="preserve"> in R18 multi-panel WI</w:t>
            </w:r>
            <w:r>
              <w:rPr>
                <w:rFonts w:cstheme="minorHAnsi"/>
                <w:b/>
                <w:bCs/>
                <w:szCs w:val="24"/>
                <w:lang w:eastAsia="zh-CN"/>
              </w:rPr>
              <w:t>.</w:t>
            </w:r>
          </w:p>
          <w:p w14:paraId="442F51CE" w14:textId="77777777" w:rsidR="00833C47" w:rsidRDefault="00833C47">
            <w:pPr>
              <w:jc w:val="both"/>
            </w:pPr>
          </w:p>
        </w:tc>
      </w:tr>
      <w:tr w:rsidR="00833C47" w14:paraId="66B54E50" w14:textId="77777777">
        <w:trPr>
          <w:trHeight w:val="468"/>
        </w:trPr>
        <w:tc>
          <w:tcPr>
            <w:tcW w:w="1622" w:type="dxa"/>
          </w:tcPr>
          <w:p w14:paraId="5F09E6FB" w14:textId="77777777" w:rsidR="00833C47" w:rsidRDefault="00000000">
            <w:pPr>
              <w:spacing w:before="120" w:after="120"/>
            </w:pPr>
            <w:r>
              <w:t>R4-2218777</w:t>
            </w:r>
          </w:p>
        </w:tc>
        <w:tc>
          <w:tcPr>
            <w:tcW w:w="1424" w:type="dxa"/>
          </w:tcPr>
          <w:p w14:paraId="19EF277E" w14:textId="77777777" w:rsidR="00833C47" w:rsidRDefault="00000000">
            <w:pPr>
              <w:spacing w:before="120" w:after="120"/>
            </w:pPr>
            <w:r>
              <w:t>vivo</w:t>
            </w:r>
          </w:p>
        </w:tc>
        <w:tc>
          <w:tcPr>
            <w:tcW w:w="6585" w:type="dxa"/>
          </w:tcPr>
          <w:p w14:paraId="06CACD5E" w14:textId="77777777" w:rsidR="00833C47" w:rsidRDefault="00000000">
            <w:pPr>
              <w:spacing w:before="240" w:after="0"/>
              <w:rPr>
                <w:b/>
                <w:bCs/>
                <w:i/>
                <w:iCs/>
                <w:lang w:val="en-US"/>
              </w:rPr>
            </w:pPr>
            <w:r>
              <w:rPr>
                <w:b/>
                <w:bCs/>
                <w:i/>
                <w:iCs/>
                <w:lang w:val="en-US"/>
              </w:rPr>
              <w:t xml:space="preserve">Observation 1: Cell search delay during handover, </w:t>
            </w:r>
            <w:proofErr w:type="spellStart"/>
            <w:r>
              <w:rPr>
                <w:b/>
                <w:bCs/>
                <w:i/>
                <w:iCs/>
                <w:lang w:val="en-US"/>
              </w:rPr>
              <w:t>PSCell</w:t>
            </w:r>
            <w:proofErr w:type="spellEnd"/>
            <w:r>
              <w:rPr>
                <w:b/>
                <w:bCs/>
                <w:i/>
                <w:iCs/>
                <w:lang w:val="en-US"/>
              </w:rPr>
              <w:t xml:space="preserve"> addition/change and SCG activation for FR2 unknown target cell/</w:t>
            </w:r>
            <w:proofErr w:type="spellStart"/>
            <w:r>
              <w:rPr>
                <w:b/>
                <w:bCs/>
                <w:i/>
                <w:iCs/>
                <w:lang w:val="en-US"/>
              </w:rPr>
              <w:t>PSCell</w:t>
            </w:r>
            <w:proofErr w:type="spellEnd"/>
            <w:r>
              <w:rPr>
                <w:b/>
                <w:bCs/>
                <w:i/>
                <w:iCs/>
                <w:lang w:val="en-US"/>
              </w:rPr>
              <w:t xml:space="preserve"> can be enhanced for multi-Rx chain UE without obvious power consumption issue.</w:t>
            </w:r>
          </w:p>
          <w:p w14:paraId="2D35324B" w14:textId="77777777" w:rsidR="00833C47" w:rsidRDefault="00000000">
            <w:pPr>
              <w:spacing w:before="240" w:after="0"/>
              <w:rPr>
                <w:b/>
                <w:bCs/>
                <w:i/>
                <w:iCs/>
                <w:lang w:val="en-US"/>
              </w:rPr>
            </w:pPr>
            <w:r>
              <w:rPr>
                <w:b/>
                <w:bCs/>
                <w:i/>
                <w:iCs/>
                <w:lang w:val="en-US"/>
              </w:rPr>
              <w:lastRenderedPageBreak/>
              <w:t xml:space="preserve">Observation 2: Enhancement of cell search delay during handover, </w:t>
            </w:r>
            <w:proofErr w:type="spellStart"/>
            <w:r>
              <w:rPr>
                <w:b/>
                <w:bCs/>
                <w:i/>
                <w:iCs/>
                <w:lang w:val="en-US"/>
              </w:rPr>
              <w:t>PSCell</w:t>
            </w:r>
            <w:proofErr w:type="spellEnd"/>
            <w:r>
              <w:rPr>
                <w:b/>
                <w:bCs/>
                <w:i/>
                <w:iCs/>
                <w:lang w:val="en-US"/>
              </w:rPr>
              <w:t xml:space="preserve"> addition/change and SCG activation for FR2 unknown target cell/</w:t>
            </w:r>
            <w:proofErr w:type="spellStart"/>
            <w:r>
              <w:rPr>
                <w:b/>
                <w:bCs/>
                <w:i/>
                <w:iCs/>
                <w:lang w:val="en-US"/>
              </w:rPr>
              <w:t>PSCell</w:t>
            </w:r>
            <w:proofErr w:type="spellEnd"/>
            <w:r>
              <w:rPr>
                <w:b/>
                <w:bCs/>
                <w:i/>
                <w:iCs/>
                <w:lang w:val="en-US"/>
              </w:rPr>
              <w:t xml:space="preserve"> can bring obvious gains, e.g., 240ms total delay reduction which can be used for data scheduling.</w:t>
            </w:r>
          </w:p>
          <w:p w14:paraId="6CD721FD" w14:textId="77777777" w:rsidR="00833C47" w:rsidRDefault="00000000">
            <w:pPr>
              <w:spacing w:before="240" w:after="0"/>
              <w:rPr>
                <w:b/>
                <w:bCs/>
                <w:i/>
                <w:iCs/>
                <w:lang w:val="en-US"/>
              </w:rPr>
            </w:pPr>
            <w:r>
              <w:rPr>
                <w:b/>
                <w:bCs/>
                <w:i/>
                <w:iCs/>
                <w:lang w:val="en-US"/>
              </w:rPr>
              <w:t>Observation 3: It needs further study if enhancement of L3 measurements in connected mode for multi-Rx chain simultaneous DL reception is feasible and necessary.</w:t>
            </w:r>
          </w:p>
          <w:p w14:paraId="143FD056" w14:textId="77777777" w:rsidR="00833C47" w:rsidRDefault="00000000">
            <w:pPr>
              <w:spacing w:before="240" w:after="0"/>
              <w:rPr>
                <w:b/>
                <w:bCs/>
                <w:i/>
                <w:iCs/>
                <w:lang w:val="en-US"/>
              </w:rPr>
            </w:pPr>
            <w:r>
              <w:rPr>
                <w:b/>
                <w:bCs/>
                <w:i/>
                <w:iCs/>
                <w:lang w:val="en-US"/>
              </w:rPr>
              <w:t xml:space="preserve">Proposal 1: FR2 Handover delay, FR2 </w:t>
            </w:r>
            <w:proofErr w:type="spellStart"/>
            <w:r>
              <w:rPr>
                <w:b/>
                <w:bCs/>
                <w:i/>
                <w:iCs/>
                <w:lang w:val="en-US"/>
              </w:rPr>
              <w:t>PSCell</w:t>
            </w:r>
            <w:proofErr w:type="spellEnd"/>
            <w:r>
              <w:rPr>
                <w:b/>
                <w:bCs/>
                <w:i/>
                <w:iCs/>
                <w:lang w:val="en-US"/>
              </w:rPr>
              <w:t xml:space="preserve"> addition/change delay and FR2 SCG activation delay for FR2 unknown target cell/</w:t>
            </w:r>
            <w:proofErr w:type="spellStart"/>
            <w:r>
              <w:rPr>
                <w:b/>
                <w:bCs/>
                <w:i/>
                <w:iCs/>
                <w:lang w:val="en-US"/>
              </w:rPr>
              <w:t>PSCell</w:t>
            </w:r>
            <w:proofErr w:type="spellEnd"/>
            <w:r>
              <w:rPr>
                <w:b/>
                <w:bCs/>
                <w:i/>
                <w:iCs/>
                <w:lang w:val="en-US"/>
              </w:rPr>
              <w:t xml:space="preserve"> are enhanced by reducing cell search time for multi-Rx chain.</w:t>
            </w:r>
          </w:p>
          <w:p w14:paraId="6F283C98" w14:textId="77777777" w:rsidR="00833C47" w:rsidRDefault="00000000">
            <w:pPr>
              <w:spacing w:before="240" w:after="0"/>
              <w:rPr>
                <w:b/>
                <w:bCs/>
                <w:i/>
                <w:iCs/>
                <w:lang w:val="en-US"/>
              </w:rPr>
            </w:pPr>
            <w:r>
              <w:rPr>
                <w:b/>
                <w:bCs/>
                <w:i/>
                <w:iCs/>
                <w:lang w:val="en-US"/>
              </w:rPr>
              <w:t>Proposal 2: FFS whether to enhance L3 RRM measurement requirements in CONNECTED mode for multi-Rx chain.</w:t>
            </w:r>
          </w:p>
          <w:p w14:paraId="75A98CC0" w14:textId="77777777" w:rsidR="00833C47" w:rsidRDefault="00000000">
            <w:pPr>
              <w:spacing w:before="240" w:after="0"/>
              <w:rPr>
                <w:b/>
                <w:bCs/>
                <w:i/>
                <w:iCs/>
                <w:lang w:val="en-US"/>
              </w:rPr>
            </w:pPr>
            <w:r>
              <w:rPr>
                <w:b/>
                <w:bCs/>
                <w:i/>
                <w:iCs/>
                <w:lang w:val="en-US"/>
              </w:rPr>
              <w:t>Proposal 3: L3 RRM measurement requirements enhancement in IDLE mode for multi-Rx chain is not considered.</w:t>
            </w:r>
          </w:p>
          <w:p w14:paraId="04899392" w14:textId="77777777" w:rsidR="00833C47" w:rsidRDefault="00000000">
            <w:pPr>
              <w:spacing w:before="240" w:after="0"/>
              <w:rPr>
                <w:b/>
                <w:bCs/>
                <w:i/>
                <w:iCs/>
                <w:lang w:val="en-US"/>
              </w:rPr>
            </w:pPr>
            <w:r>
              <w:rPr>
                <w:b/>
                <w:bCs/>
                <w:i/>
                <w:iCs/>
                <w:lang w:val="en-US"/>
              </w:rPr>
              <w:t>Proposal 4: A new capability, which is different from simultaneousReceptionDiffTypeD-r16 or other L1 measurement related UE capability, should be introduced for L3 procedure/measurement delay reduction for UE supporting multi-Rx chain simultaneous reception, if enhancement is agreed to be specified.</w:t>
            </w:r>
          </w:p>
          <w:p w14:paraId="2CEEF838" w14:textId="77777777" w:rsidR="00833C47" w:rsidRDefault="00833C47">
            <w:pPr>
              <w:spacing w:beforeLines="50" w:before="120" w:afterLines="50" w:after="120"/>
              <w:jc w:val="both"/>
            </w:pPr>
          </w:p>
        </w:tc>
      </w:tr>
      <w:tr w:rsidR="00833C47" w14:paraId="4876D2B1" w14:textId="77777777">
        <w:trPr>
          <w:trHeight w:val="468"/>
        </w:trPr>
        <w:tc>
          <w:tcPr>
            <w:tcW w:w="1622" w:type="dxa"/>
          </w:tcPr>
          <w:p w14:paraId="548A4853" w14:textId="77777777" w:rsidR="00833C47" w:rsidRDefault="00000000">
            <w:pPr>
              <w:spacing w:before="120" w:after="120"/>
            </w:pPr>
            <w:r>
              <w:lastRenderedPageBreak/>
              <w:t>R4-2218979</w:t>
            </w:r>
          </w:p>
        </w:tc>
        <w:tc>
          <w:tcPr>
            <w:tcW w:w="1424" w:type="dxa"/>
          </w:tcPr>
          <w:p w14:paraId="58057C41" w14:textId="77777777" w:rsidR="00833C47" w:rsidRDefault="00000000">
            <w:pPr>
              <w:spacing w:before="120" w:after="120"/>
            </w:pPr>
            <w:r>
              <w:t>OPPO</w:t>
            </w:r>
          </w:p>
        </w:tc>
        <w:tc>
          <w:tcPr>
            <w:tcW w:w="6585" w:type="dxa"/>
          </w:tcPr>
          <w:p w14:paraId="657CBD3A" w14:textId="77777777" w:rsidR="00833C47" w:rsidRDefault="00000000">
            <w:pPr>
              <w:jc w:val="both"/>
              <w:rPr>
                <w:rFonts w:eastAsiaTheme="minorEastAsia" w:cs="Arial"/>
                <w:b/>
                <w:lang w:eastAsia="zh-CN"/>
              </w:rPr>
            </w:pPr>
            <w:r>
              <w:rPr>
                <w:rFonts w:eastAsiaTheme="minorEastAsia" w:cs="Arial"/>
                <w:b/>
                <w:lang w:eastAsia="zh-CN"/>
              </w:rPr>
              <w:t>Proposal 1: Suggest no L3 measurement requirements enhancement in R18 multi-Rx chain WI.</w:t>
            </w:r>
            <w:r>
              <w:rPr>
                <w:rFonts w:cs="Arial"/>
                <w:b/>
              </w:rPr>
              <w:t xml:space="preserve">  </w:t>
            </w:r>
          </w:p>
          <w:p w14:paraId="7D743E52" w14:textId="77777777" w:rsidR="00833C47" w:rsidRDefault="00000000">
            <w:pPr>
              <w:jc w:val="both"/>
              <w:rPr>
                <w:rFonts w:eastAsiaTheme="minorEastAsia" w:cs="Arial"/>
                <w:b/>
                <w:lang w:eastAsia="zh-CN"/>
              </w:rPr>
            </w:pPr>
            <w:r>
              <w:rPr>
                <w:rFonts w:eastAsiaTheme="minorEastAsia" w:cs="Arial"/>
                <w:b/>
                <w:lang w:eastAsia="zh-CN"/>
              </w:rPr>
              <w:t>Proposal 2: Based on the enhancements on L1 measurements, other impacts on L3 measurements (e.g., sharing factor, scheduling and/or measurement restriction requirements) can be studied except L3 measurement delay reduction.</w:t>
            </w:r>
          </w:p>
          <w:p w14:paraId="6F87D156" w14:textId="77777777" w:rsidR="00833C47" w:rsidRDefault="00833C47">
            <w:pPr>
              <w:spacing w:before="120" w:after="120"/>
            </w:pPr>
          </w:p>
        </w:tc>
      </w:tr>
      <w:tr w:rsidR="00833C47" w14:paraId="37ED789B" w14:textId="77777777">
        <w:trPr>
          <w:trHeight w:val="468"/>
        </w:trPr>
        <w:tc>
          <w:tcPr>
            <w:tcW w:w="1622" w:type="dxa"/>
          </w:tcPr>
          <w:p w14:paraId="117DB349" w14:textId="77777777" w:rsidR="00833C47" w:rsidRDefault="00000000">
            <w:pPr>
              <w:spacing w:before="120" w:after="120"/>
            </w:pPr>
            <w:r>
              <w:t>R4-2219010</w:t>
            </w:r>
          </w:p>
        </w:tc>
        <w:tc>
          <w:tcPr>
            <w:tcW w:w="1424" w:type="dxa"/>
          </w:tcPr>
          <w:p w14:paraId="1E53A8F9" w14:textId="77777777" w:rsidR="00833C47" w:rsidRDefault="00000000">
            <w:pPr>
              <w:spacing w:before="120" w:after="120"/>
            </w:pPr>
            <w:r>
              <w:t>NTT DOCOMO, INC.</w:t>
            </w:r>
          </w:p>
        </w:tc>
        <w:tc>
          <w:tcPr>
            <w:tcW w:w="6585" w:type="dxa"/>
          </w:tcPr>
          <w:p w14:paraId="0A862DCE" w14:textId="77777777" w:rsidR="00833C47" w:rsidRDefault="00000000">
            <w:pPr>
              <w:jc w:val="both"/>
              <w:rPr>
                <w:b/>
                <w:bCs/>
                <w:lang w:eastAsia="ja-JP"/>
              </w:rPr>
            </w:pPr>
            <w:r>
              <w:rPr>
                <w:rFonts w:hint="eastAsia"/>
                <w:b/>
                <w:bCs/>
                <w:lang w:eastAsia="ja-JP"/>
              </w:rPr>
              <w:t>P</w:t>
            </w:r>
            <w:r>
              <w:rPr>
                <w:b/>
                <w:bCs/>
                <w:lang w:eastAsia="ja-JP"/>
              </w:rPr>
              <w:t>roposal 1: The first step of L3 measurement enhancements study should focus on the part of L3 measurement derived by L1 measurement.</w:t>
            </w:r>
          </w:p>
          <w:p w14:paraId="5897E70A" w14:textId="77777777" w:rsidR="00833C47" w:rsidRDefault="00000000">
            <w:pPr>
              <w:jc w:val="both"/>
              <w:rPr>
                <w:b/>
                <w:bCs/>
                <w:lang w:eastAsia="ja-JP"/>
              </w:rPr>
            </w:pPr>
            <w:r>
              <w:rPr>
                <w:rFonts w:hint="eastAsia"/>
                <w:b/>
                <w:bCs/>
                <w:lang w:eastAsia="ja-JP"/>
              </w:rPr>
              <w:t>P</w:t>
            </w:r>
            <w:r>
              <w:rPr>
                <w:b/>
                <w:bCs/>
                <w:lang w:eastAsia="ja-JP"/>
              </w:rPr>
              <w:t xml:space="preserve">roposal 2: </w:t>
            </w:r>
            <w:r>
              <w:rPr>
                <w:rFonts w:hint="eastAsia"/>
                <w:b/>
                <w:bCs/>
                <w:lang w:eastAsia="ja-JP"/>
              </w:rPr>
              <w:t>C</w:t>
            </w:r>
            <w:r>
              <w:rPr>
                <w:b/>
                <w:bCs/>
                <w:lang w:eastAsia="ja-JP"/>
              </w:rPr>
              <w:t>ell re-selection and handover delay improvement should be deprioritized.</w:t>
            </w:r>
          </w:p>
          <w:p w14:paraId="5687551B" w14:textId="77777777" w:rsidR="00833C47" w:rsidRDefault="00000000">
            <w:pPr>
              <w:jc w:val="both"/>
              <w:rPr>
                <w:b/>
                <w:bCs/>
                <w:lang w:val="en-US"/>
              </w:rPr>
            </w:pPr>
            <w:r>
              <w:rPr>
                <w:rFonts w:hint="eastAsia"/>
                <w:b/>
                <w:bCs/>
                <w:lang w:val="en-US" w:eastAsia="ja-JP"/>
              </w:rPr>
              <w:t>P</w:t>
            </w:r>
            <w:r>
              <w:rPr>
                <w:b/>
                <w:bCs/>
                <w:lang w:val="en-US" w:eastAsia="ja-JP"/>
              </w:rPr>
              <w:t xml:space="preserve">roposal 3: </w:t>
            </w:r>
            <w:r>
              <w:rPr>
                <w:b/>
                <w:bCs/>
                <w:lang w:eastAsia="ja-JP"/>
              </w:rPr>
              <w:t xml:space="preserve">If L3 and L1 measurement can be done simultaneously, </w:t>
            </w:r>
            <w:r>
              <w:rPr>
                <w:b/>
                <w:bCs/>
                <w:lang w:val="en-US"/>
              </w:rPr>
              <w:t>K</w:t>
            </w:r>
            <w:r>
              <w:rPr>
                <w:b/>
                <w:bCs/>
                <w:vertAlign w:val="subscript"/>
                <w:lang w:val="en-US"/>
              </w:rPr>
              <w:t>layer1_measurement</w:t>
            </w:r>
            <w:r>
              <w:rPr>
                <w:b/>
                <w:bCs/>
                <w:lang w:eastAsia="ja-JP"/>
              </w:rPr>
              <w:t xml:space="preserve"> can be removed or relaxed. It depends on the conclusion of simultaneous L3 and L1 measurement.</w:t>
            </w:r>
          </w:p>
          <w:p w14:paraId="20D8CAEC" w14:textId="77777777" w:rsidR="00833C47" w:rsidRDefault="00833C47">
            <w:pPr>
              <w:spacing w:before="120" w:after="0"/>
            </w:pPr>
          </w:p>
        </w:tc>
      </w:tr>
      <w:tr w:rsidR="00833C47" w14:paraId="657C6AD4" w14:textId="77777777">
        <w:trPr>
          <w:trHeight w:val="468"/>
        </w:trPr>
        <w:tc>
          <w:tcPr>
            <w:tcW w:w="1622" w:type="dxa"/>
          </w:tcPr>
          <w:p w14:paraId="2C38A6FB" w14:textId="77777777" w:rsidR="00833C47" w:rsidRDefault="00000000">
            <w:pPr>
              <w:spacing w:before="120" w:after="120"/>
            </w:pPr>
            <w:r>
              <w:t>R4-2219252</w:t>
            </w:r>
          </w:p>
        </w:tc>
        <w:tc>
          <w:tcPr>
            <w:tcW w:w="1424" w:type="dxa"/>
          </w:tcPr>
          <w:p w14:paraId="146AA867" w14:textId="77777777" w:rsidR="00833C47" w:rsidRDefault="00000000">
            <w:pPr>
              <w:spacing w:before="120" w:after="120"/>
            </w:pPr>
            <w:r>
              <w:t xml:space="preserve">Huawei, </w:t>
            </w:r>
            <w:proofErr w:type="spellStart"/>
            <w:r>
              <w:t>HiSilicon</w:t>
            </w:r>
            <w:proofErr w:type="spellEnd"/>
          </w:p>
        </w:tc>
        <w:tc>
          <w:tcPr>
            <w:tcW w:w="6585" w:type="dxa"/>
          </w:tcPr>
          <w:p w14:paraId="5ACB3A41" w14:textId="77777777" w:rsidR="00833C47" w:rsidRDefault="00000000">
            <w:pPr>
              <w:widowControl w:val="0"/>
              <w:snapToGrid w:val="0"/>
              <w:spacing w:before="180"/>
              <w:rPr>
                <w:rFonts w:eastAsiaTheme="minorEastAsia"/>
                <w:b/>
                <w:i/>
                <w:sz w:val="22"/>
                <w:lang w:val="en-US" w:eastAsia="zh-CN"/>
              </w:rPr>
            </w:pPr>
            <w:r>
              <w:rPr>
                <w:rFonts w:eastAsiaTheme="minorEastAsia"/>
                <w:b/>
                <w:i/>
                <w:sz w:val="22"/>
                <w:lang w:val="en-US" w:eastAsia="zh-CN"/>
              </w:rPr>
              <w:t>Proposal 1: For R18 multi-Rx DL reception, according to current searcher capability and strategy, it is not feasible for UE to support beam sweeping factor reduction for L3 measurements.</w:t>
            </w:r>
          </w:p>
          <w:p w14:paraId="4186AA5A" w14:textId="77777777" w:rsidR="00833C47" w:rsidRDefault="00000000">
            <w:pPr>
              <w:widowControl w:val="0"/>
              <w:snapToGrid w:val="0"/>
              <w:spacing w:before="180"/>
              <w:rPr>
                <w:rFonts w:eastAsiaTheme="minorEastAsia"/>
                <w:b/>
                <w:i/>
                <w:sz w:val="22"/>
                <w:lang w:val="en-US" w:eastAsia="zh-CN"/>
              </w:rPr>
            </w:pPr>
            <w:r>
              <w:rPr>
                <w:rFonts w:eastAsiaTheme="minorEastAsia"/>
                <w:b/>
                <w:i/>
                <w:sz w:val="22"/>
                <w:lang w:val="en-US" w:eastAsia="zh-CN"/>
              </w:rPr>
              <w:t>Proposal 2: For R18 multi-Rx DL reception, UE is not assumed to support simultaneous L1 measurements and L3 measurements, and the sharing factor between L1 and L3 needs to be kept in L3 measurement requirements.</w:t>
            </w:r>
          </w:p>
          <w:p w14:paraId="66421742" w14:textId="77777777" w:rsidR="00833C47" w:rsidRDefault="00000000">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3: For R18 multi-Rx DL reception, UE is not assumed to support simultaneous data receptions and L3 measurements and the </w:t>
            </w:r>
            <w:r>
              <w:rPr>
                <w:rFonts w:eastAsiaTheme="minorEastAsia"/>
                <w:b/>
                <w:i/>
                <w:sz w:val="22"/>
                <w:lang w:val="en-US" w:eastAsia="zh-CN"/>
              </w:rPr>
              <w:lastRenderedPageBreak/>
              <w:t>scheduling restrictions are still applied for L1 measurements.</w:t>
            </w:r>
          </w:p>
          <w:p w14:paraId="108333A5" w14:textId="77777777" w:rsidR="00833C47" w:rsidRDefault="00000000">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4: For R18 multi-Rx DL reception, </w:t>
            </w:r>
            <w:r>
              <w:rPr>
                <w:b/>
                <w:i/>
                <w:sz w:val="22"/>
                <w:lang w:val="en-US" w:eastAsia="zh-CN"/>
              </w:rPr>
              <w:t>it is suggested not to enhance L3 measurement requirements</w:t>
            </w:r>
            <w:r>
              <w:rPr>
                <w:rFonts w:eastAsiaTheme="minorEastAsia"/>
                <w:b/>
                <w:i/>
                <w:sz w:val="22"/>
                <w:lang w:val="en-US" w:eastAsia="zh-CN"/>
              </w:rPr>
              <w:t>.</w:t>
            </w:r>
          </w:p>
          <w:p w14:paraId="1460ED4D" w14:textId="77777777" w:rsidR="00833C47" w:rsidRDefault="00833C47">
            <w:pPr>
              <w:spacing w:beforeLines="50" w:before="120" w:afterLines="50" w:after="120"/>
              <w:jc w:val="both"/>
            </w:pPr>
          </w:p>
        </w:tc>
      </w:tr>
      <w:tr w:rsidR="00833C47" w14:paraId="28878806" w14:textId="77777777">
        <w:trPr>
          <w:trHeight w:val="468"/>
        </w:trPr>
        <w:tc>
          <w:tcPr>
            <w:tcW w:w="1622" w:type="dxa"/>
          </w:tcPr>
          <w:p w14:paraId="711B2845" w14:textId="77777777" w:rsidR="00833C47" w:rsidRDefault="00000000">
            <w:pPr>
              <w:spacing w:before="120" w:after="120"/>
            </w:pPr>
            <w:r>
              <w:lastRenderedPageBreak/>
              <w:t>R4-2219436</w:t>
            </w:r>
          </w:p>
        </w:tc>
        <w:tc>
          <w:tcPr>
            <w:tcW w:w="1424" w:type="dxa"/>
          </w:tcPr>
          <w:p w14:paraId="39E4D66E" w14:textId="77777777" w:rsidR="00833C47" w:rsidRDefault="00000000">
            <w:pPr>
              <w:spacing w:before="120" w:after="120"/>
            </w:pPr>
            <w:r>
              <w:t>ZTE Corporation</w:t>
            </w:r>
          </w:p>
        </w:tc>
        <w:tc>
          <w:tcPr>
            <w:tcW w:w="6585" w:type="dxa"/>
          </w:tcPr>
          <w:p w14:paraId="1B02FB14"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1: Based on the objectives of the WI, the support of 4 layer DL MIMO is not the only target, L3 measurements related aspects is also included in the WI.</w:t>
            </w:r>
          </w:p>
          <w:p w14:paraId="5C66DBD2" w14:textId="77777777" w:rsidR="00833C47" w:rsidRDefault="00000000">
            <w:pPr>
              <w:pStyle w:val="ab"/>
              <w:tabs>
                <w:tab w:val="left" w:pos="226"/>
                <w:tab w:val="left" w:pos="284"/>
                <w:tab w:val="left" w:pos="5103"/>
              </w:tabs>
              <w:snapToGrid w:val="0"/>
              <w:spacing w:beforeLines="50" w:before="120"/>
              <w:rPr>
                <w:lang w:val="en-US" w:eastAsia="zh-CN"/>
              </w:rPr>
            </w:pPr>
            <w:r>
              <w:rPr>
                <w:rFonts w:hint="eastAsia"/>
                <w:b/>
                <w:bCs/>
                <w:lang w:val="en-US" w:eastAsia="zh-CN"/>
              </w:rPr>
              <w:t xml:space="preserve">Proposal 2: The assumption of two searchers has been approved in previous meeting, which means UE can perform cell detection and measurements through 2 Rx chains simultaneously. Both cell detection and measurement are L3 related operation. </w:t>
            </w:r>
          </w:p>
          <w:p w14:paraId="710BF1E9"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3: UE capable of multi-panel reception can perform L1-RSRP measurement and L3 measurement simultaneously through two panels respectively.</w:t>
            </w:r>
          </w:p>
          <w:p w14:paraId="724C63B0"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4: Referring to whether L3 measurement can be enhanced by multi-panel reception, we believe same logic as the enhancement for L1 measurement can be referenced and would not lead to much additional workload. </w:t>
            </w:r>
          </w:p>
          <w:p w14:paraId="77995470" w14:textId="77777777" w:rsidR="00833C47" w:rsidRDefault="00000000">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5: If L3 measurement enhancement is considered, the scaling factor of beam sweeping and scheduling restriction can be relaxed. Considering IDLE and INACTIVE mode, the scaling factor of beam sweeping can also be reduced.</w:t>
            </w:r>
          </w:p>
          <w:p w14:paraId="5049567B" w14:textId="77777777" w:rsidR="00833C47" w:rsidRDefault="00833C47">
            <w:pPr>
              <w:widowControl w:val="0"/>
              <w:overflowPunct/>
              <w:autoSpaceDE/>
              <w:autoSpaceDN/>
              <w:adjustRightInd/>
              <w:spacing w:after="0"/>
              <w:contextualSpacing/>
              <w:jc w:val="both"/>
              <w:textAlignment w:val="auto"/>
            </w:pPr>
          </w:p>
        </w:tc>
      </w:tr>
      <w:tr w:rsidR="00833C47" w14:paraId="04ADDC5B" w14:textId="77777777">
        <w:trPr>
          <w:trHeight w:val="468"/>
        </w:trPr>
        <w:tc>
          <w:tcPr>
            <w:tcW w:w="1622" w:type="dxa"/>
          </w:tcPr>
          <w:p w14:paraId="727A11C3" w14:textId="77777777" w:rsidR="00833C47" w:rsidRDefault="00000000">
            <w:pPr>
              <w:spacing w:before="120" w:after="120"/>
            </w:pPr>
            <w:r>
              <w:t>R4-2219741</w:t>
            </w:r>
          </w:p>
        </w:tc>
        <w:tc>
          <w:tcPr>
            <w:tcW w:w="1424" w:type="dxa"/>
          </w:tcPr>
          <w:p w14:paraId="50085FE6" w14:textId="77777777" w:rsidR="00833C47" w:rsidRDefault="00000000">
            <w:pPr>
              <w:spacing w:before="120" w:after="120"/>
            </w:pPr>
            <w:r>
              <w:t>Nokia, Nokia Shanghai Bell</w:t>
            </w:r>
          </w:p>
        </w:tc>
        <w:tc>
          <w:tcPr>
            <w:tcW w:w="6585" w:type="dxa"/>
          </w:tcPr>
          <w:p w14:paraId="6C53D058"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r>
              <w:rPr>
                <w:b/>
              </w:rPr>
              <w:fldChar w:fldCharType="begin"/>
            </w:r>
            <w:r>
              <w:instrText xml:space="preserve"> TOC \n \h \z \t "RAN4 proposal;2;RAN4 observation;1" </w:instrText>
            </w:r>
            <w:r>
              <w:rPr>
                <w:b/>
              </w:rPr>
              <w:fldChar w:fldCharType="separate"/>
            </w:r>
            <w:hyperlink w:anchor="_Toc118746068" w:history="1">
              <w:r>
                <w:rPr>
                  <w:rStyle w:val="aff1"/>
                </w:rPr>
                <w:t>Proposal 1: RAN4 to focus on L3 enhancements for requirements in RRC connected.</w:t>
              </w:r>
            </w:hyperlink>
          </w:p>
          <w:p w14:paraId="666CBF58"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46069" w:history="1">
              <w:r>
                <w:rPr>
                  <w:rStyle w:val="aff1"/>
                </w:rPr>
                <w:t>Proposal 2: RAN4 to discuss the need of L3 enhancements for requirements in RRC idle and inactive in a later phase of the work item.</w:t>
              </w:r>
            </w:hyperlink>
          </w:p>
          <w:p w14:paraId="74F58B13"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46070" w:history="1">
              <w:r>
                <w:rPr>
                  <w:rStyle w:val="aff1"/>
                </w:rPr>
                <w:t>Proposal 3: RAN4 to consider the following requirements for multi Rx enhancements in RRC connected mode</w:t>
              </w:r>
            </w:hyperlink>
          </w:p>
          <w:p w14:paraId="0AE55EA1" w14:textId="77777777" w:rsidR="00833C47" w:rsidRDefault="00000000">
            <w:pPr>
              <w:pStyle w:val="TOC2"/>
              <w:tabs>
                <w:tab w:val="clear" w:pos="9639"/>
                <w:tab w:val="left" w:pos="400"/>
                <w:tab w:val="right" w:leader="dot" w:pos="9617"/>
              </w:tabs>
              <w:rPr>
                <w:rFonts w:asciiTheme="minorHAnsi" w:eastAsiaTheme="minorEastAsia" w:hAnsiTheme="minorHAnsi"/>
                <w:b/>
                <w:sz w:val="22"/>
                <w:lang w:val="da-DK" w:eastAsia="da-DK"/>
              </w:rPr>
            </w:pPr>
            <w:hyperlink w:anchor="_Toc118746071" w:history="1">
              <w:r>
                <w:rPr>
                  <w:rStyle w:val="aff1"/>
                </w:rPr>
                <w:t>a.</w:t>
              </w:r>
              <w:r>
                <w:rPr>
                  <w:rFonts w:asciiTheme="minorHAnsi" w:eastAsiaTheme="minorEastAsia" w:hAnsiTheme="minorHAnsi"/>
                  <w:sz w:val="22"/>
                  <w:lang w:val="da-DK" w:eastAsia="da-DK"/>
                </w:rPr>
                <w:tab/>
              </w:r>
              <w:r>
                <w:rPr>
                  <w:rStyle w:val="aff1"/>
                  <w:lang w:eastAsia="zh-CN"/>
                </w:rPr>
                <w:t>L3 measurement in connected mode</w:t>
              </w:r>
            </w:hyperlink>
          </w:p>
          <w:p w14:paraId="1C6BEA62" w14:textId="77777777" w:rsidR="00833C47" w:rsidRDefault="00000000">
            <w:pPr>
              <w:pStyle w:val="TOC2"/>
              <w:tabs>
                <w:tab w:val="clear" w:pos="9639"/>
                <w:tab w:val="left" w:pos="400"/>
                <w:tab w:val="right" w:leader="dot" w:pos="9617"/>
              </w:tabs>
              <w:rPr>
                <w:rFonts w:asciiTheme="minorHAnsi" w:eastAsiaTheme="minorEastAsia" w:hAnsiTheme="minorHAnsi"/>
                <w:b/>
                <w:sz w:val="22"/>
                <w:lang w:val="da-DK" w:eastAsia="da-DK"/>
              </w:rPr>
            </w:pPr>
            <w:hyperlink w:anchor="_Toc118746072" w:history="1">
              <w:r>
                <w:rPr>
                  <w:rStyle w:val="aff1"/>
                </w:rPr>
                <w:t>b.</w:t>
              </w:r>
              <w:r>
                <w:rPr>
                  <w:rFonts w:asciiTheme="minorHAnsi" w:eastAsiaTheme="minorEastAsia" w:hAnsiTheme="minorHAnsi"/>
                  <w:sz w:val="22"/>
                  <w:lang w:val="da-DK" w:eastAsia="da-DK"/>
                </w:rPr>
                <w:tab/>
              </w:r>
              <w:r>
                <w:rPr>
                  <w:rStyle w:val="aff1"/>
                  <w:lang w:val="da-DK"/>
                </w:rPr>
                <w:t>Handover to FR2-1</w:t>
              </w:r>
            </w:hyperlink>
          </w:p>
          <w:p w14:paraId="730B654D" w14:textId="77777777" w:rsidR="00833C47" w:rsidRDefault="00000000">
            <w:pPr>
              <w:pStyle w:val="TOC2"/>
              <w:tabs>
                <w:tab w:val="clear" w:pos="9639"/>
                <w:tab w:val="left" w:pos="400"/>
                <w:tab w:val="right" w:leader="dot" w:pos="9617"/>
              </w:tabs>
              <w:rPr>
                <w:rFonts w:asciiTheme="minorHAnsi" w:eastAsiaTheme="minorEastAsia" w:hAnsiTheme="minorHAnsi"/>
                <w:b/>
                <w:sz w:val="22"/>
                <w:lang w:val="da-DK" w:eastAsia="da-DK"/>
              </w:rPr>
            </w:pPr>
            <w:hyperlink w:anchor="_Toc118746073" w:history="1">
              <w:r>
                <w:rPr>
                  <w:rStyle w:val="aff1"/>
                  <w:lang w:val="da-DK"/>
                </w:rPr>
                <w:t>c.</w:t>
              </w:r>
              <w:r>
                <w:rPr>
                  <w:rFonts w:asciiTheme="minorHAnsi" w:eastAsiaTheme="minorEastAsia" w:hAnsiTheme="minorHAnsi"/>
                  <w:sz w:val="22"/>
                  <w:lang w:val="da-DK" w:eastAsia="da-DK"/>
                </w:rPr>
                <w:tab/>
              </w:r>
              <w:r>
                <w:rPr>
                  <w:rStyle w:val="aff1"/>
                  <w:lang w:val="da-DK"/>
                </w:rPr>
                <w:t>RRC re-establishment</w:t>
              </w:r>
            </w:hyperlink>
          </w:p>
          <w:p w14:paraId="173A218D" w14:textId="77777777" w:rsidR="00833C47" w:rsidRDefault="00000000">
            <w:pPr>
              <w:pStyle w:val="TOC2"/>
              <w:tabs>
                <w:tab w:val="clear" w:pos="9639"/>
                <w:tab w:val="left" w:pos="400"/>
                <w:tab w:val="right" w:leader="dot" w:pos="9617"/>
              </w:tabs>
              <w:rPr>
                <w:rFonts w:asciiTheme="minorHAnsi" w:eastAsiaTheme="minorEastAsia" w:hAnsiTheme="minorHAnsi"/>
                <w:b/>
                <w:sz w:val="22"/>
                <w:lang w:val="da-DK" w:eastAsia="da-DK"/>
              </w:rPr>
            </w:pPr>
            <w:hyperlink w:anchor="_Toc118746074" w:history="1">
              <w:r>
                <w:rPr>
                  <w:rStyle w:val="aff1"/>
                  <w:lang w:val="da-DK"/>
                </w:rPr>
                <w:t>d.</w:t>
              </w:r>
              <w:r>
                <w:rPr>
                  <w:rFonts w:asciiTheme="minorHAnsi" w:eastAsiaTheme="minorEastAsia" w:hAnsiTheme="minorHAnsi"/>
                  <w:sz w:val="22"/>
                  <w:lang w:val="da-DK" w:eastAsia="da-DK"/>
                </w:rPr>
                <w:tab/>
              </w:r>
              <w:r>
                <w:rPr>
                  <w:rStyle w:val="aff1"/>
                  <w:lang w:val="da-DK"/>
                </w:rPr>
                <w:t>Intra-frequencey measurements</w:t>
              </w:r>
            </w:hyperlink>
          </w:p>
          <w:p w14:paraId="2C25EB53" w14:textId="77777777" w:rsidR="00833C47" w:rsidRDefault="00000000">
            <w:pPr>
              <w:pStyle w:val="TOC2"/>
              <w:tabs>
                <w:tab w:val="clear" w:pos="9639"/>
                <w:tab w:val="left" w:pos="400"/>
                <w:tab w:val="right" w:leader="dot" w:pos="9617"/>
              </w:tabs>
              <w:rPr>
                <w:rFonts w:asciiTheme="minorHAnsi" w:eastAsiaTheme="minorEastAsia" w:hAnsiTheme="minorHAnsi"/>
                <w:b/>
                <w:sz w:val="22"/>
                <w:lang w:val="da-DK" w:eastAsia="da-DK"/>
              </w:rPr>
            </w:pPr>
            <w:hyperlink w:anchor="_Toc118746075" w:history="1">
              <w:r>
                <w:rPr>
                  <w:rStyle w:val="aff1"/>
                  <w:lang w:val="da-DK"/>
                </w:rPr>
                <w:t>e.</w:t>
              </w:r>
              <w:r>
                <w:rPr>
                  <w:rFonts w:asciiTheme="minorHAnsi" w:eastAsiaTheme="minorEastAsia" w:hAnsiTheme="minorHAnsi"/>
                  <w:sz w:val="22"/>
                  <w:lang w:val="da-DK" w:eastAsia="da-DK"/>
                </w:rPr>
                <w:tab/>
              </w:r>
              <w:r>
                <w:rPr>
                  <w:rStyle w:val="aff1"/>
                  <w:lang w:val="da-DK"/>
                </w:rPr>
                <w:t>Inter-frequency measurements</w:t>
              </w:r>
            </w:hyperlink>
          </w:p>
          <w:p w14:paraId="45C1A578" w14:textId="77777777" w:rsidR="00833C47" w:rsidRDefault="00000000">
            <w:pPr>
              <w:pStyle w:val="TOC1"/>
              <w:rPr>
                <w:rFonts w:asciiTheme="minorHAnsi" w:eastAsiaTheme="minorEastAsia" w:hAnsiTheme="minorHAnsi"/>
                <w:i/>
                <w:iCs/>
                <w:lang w:val="da-DK" w:eastAsia="da-DK"/>
              </w:rPr>
            </w:pPr>
            <w:hyperlink w:anchor="_Toc118746076" w:history="1">
              <w:r>
                <w:rPr>
                  <w:rStyle w:val="aff1"/>
                  <w:b/>
                </w:rPr>
                <w:t>Observation 1:</w:t>
              </w:r>
              <w:r>
                <w:rPr>
                  <w:rStyle w:val="aff1"/>
                </w:rPr>
                <w:t xml:space="preserve"> Multi Rx UEs, assumed to have 2 searchers, can be assumed being able to use both searchers simultaneously for cell detection and measurements.</w:t>
              </w:r>
            </w:hyperlink>
          </w:p>
          <w:p w14:paraId="30F5D006"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46077" w:history="1">
              <w:r>
                <w:rPr>
                  <w:rStyle w:val="aff1"/>
                </w:rPr>
                <w:t>Proposal 4: RAN4 to discuss updated Rx beam sweeping scaling factor for multi Rx UEs.</w:t>
              </w:r>
            </w:hyperlink>
          </w:p>
          <w:p w14:paraId="613A5171"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46078" w:history="1">
              <w:r>
                <w:rPr>
                  <w:rStyle w:val="aff1"/>
                </w:rPr>
                <w:t>Proposal 5: RAN4 to discuss RRM requirements with Rx beam sweeping scaling factor equal to N=4.</w:t>
              </w:r>
            </w:hyperlink>
          </w:p>
          <w:p w14:paraId="15533F09" w14:textId="77777777" w:rsidR="00833C47" w:rsidRDefault="00000000">
            <w:pPr>
              <w:pStyle w:val="TOC1"/>
              <w:rPr>
                <w:rFonts w:asciiTheme="minorHAnsi" w:eastAsiaTheme="minorEastAsia" w:hAnsiTheme="minorHAnsi"/>
                <w:i/>
                <w:iCs/>
                <w:lang w:val="da-DK" w:eastAsia="da-DK"/>
              </w:rPr>
            </w:pPr>
            <w:hyperlink w:anchor="_Toc118746079" w:history="1">
              <w:r>
                <w:rPr>
                  <w:rStyle w:val="aff1"/>
                  <w:b/>
                </w:rPr>
                <w:t>Observation 2:</w:t>
              </w:r>
              <w:r>
                <w:rPr>
                  <w:rStyle w:val="aff1"/>
                </w:rPr>
                <w:t xml:space="preserve"> Scheduling restrictions in FR2 can impact most of the OFDM symbols inside a SMTC window for measurements without gaps.</w:t>
              </w:r>
            </w:hyperlink>
          </w:p>
          <w:p w14:paraId="35A5EDB9" w14:textId="77777777" w:rsidR="00833C47" w:rsidRDefault="00000000">
            <w:pPr>
              <w:pStyle w:val="TOC1"/>
              <w:rPr>
                <w:rFonts w:asciiTheme="minorHAnsi" w:eastAsiaTheme="minorEastAsia" w:hAnsiTheme="minorHAnsi"/>
                <w:i/>
                <w:iCs/>
                <w:lang w:val="da-DK" w:eastAsia="da-DK"/>
              </w:rPr>
            </w:pPr>
            <w:hyperlink w:anchor="_Toc118746080" w:history="1">
              <w:r>
                <w:rPr>
                  <w:rStyle w:val="aff1"/>
                  <w:b/>
                </w:rPr>
                <w:t>Observation 3:</w:t>
              </w:r>
              <w:r>
                <w:rPr>
                  <w:rStyle w:val="aff1"/>
                </w:rPr>
                <w:t xml:space="preserve"> Scheduling restrictions in FR2 can apply to 10 out of the 14 OFDM symbols of a slot with 2 SSB occasions configured.</w:t>
              </w:r>
            </w:hyperlink>
          </w:p>
          <w:p w14:paraId="399DA78D" w14:textId="77777777" w:rsidR="00833C47" w:rsidRDefault="00000000">
            <w:pPr>
              <w:pStyle w:val="TOC1"/>
              <w:rPr>
                <w:rFonts w:asciiTheme="minorHAnsi" w:eastAsiaTheme="minorEastAsia" w:hAnsiTheme="minorHAnsi"/>
                <w:i/>
                <w:iCs/>
                <w:lang w:val="da-DK" w:eastAsia="da-DK"/>
              </w:rPr>
            </w:pPr>
            <w:hyperlink w:anchor="_Toc118746081" w:history="1">
              <w:r>
                <w:rPr>
                  <w:rStyle w:val="aff1"/>
                  <w:b/>
                </w:rPr>
                <w:t>Observation 4:</w:t>
              </w:r>
              <w:r>
                <w:rPr>
                  <w:rStyle w:val="aff1"/>
                </w:rPr>
                <w:t xml:space="preserve"> Most UEs in a network would have the same SMTC configuration, resulting in inefficient use of resources with scheduling restrictions.</w:t>
              </w:r>
            </w:hyperlink>
          </w:p>
          <w:p w14:paraId="7031A1CA"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46082" w:history="1">
              <w:r>
                <w:rPr>
                  <w:rStyle w:val="aff1"/>
                </w:rPr>
                <w:t>Proposal 6: RAN4 to define requirements considering that a multi Rx UE can receive PDCCH/PDSCH/TRS/CSI-RS for CQI and SSB symbols simultaneously from beams with different QCL type D.</w:t>
              </w:r>
            </w:hyperlink>
          </w:p>
          <w:p w14:paraId="3B18ACDB"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46083" w:history="1">
              <w:r>
                <w:rPr>
                  <w:rStyle w:val="aff1"/>
                </w:rPr>
                <w:t>Proposal 7: RAN4 to discuss how to reduce scheduling restrictions for multi Rx chain UEs.</w:t>
              </w:r>
            </w:hyperlink>
          </w:p>
          <w:p w14:paraId="3CAC2BBE" w14:textId="77777777" w:rsidR="00833C47" w:rsidRDefault="00000000">
            <w:pPr>
              <w:pStyle w:val="TOC1"/>
              <w:rPr>
                <w:rFonts w:asciiTheme="minorHAnsi" w:eastAsiaTheme="minorEastAsia" w:hAnsiTheme="minorHAnsi"/>
                <w:i/>
                <w:iCs/>
                <w:lang w:val="da-DK" w:eastAsia="da-DK"/>
              </w:rPr>
            </w:pPr>
            <w:hyperlink w:anchor="_Toc118746084" w:history="1">
              <w:r>
                <w:rPr>
                  <w:rStyle w:val="aff1"/>
                  <w:b/>
                </w:rPr>
                <w:t>Observation 5:</w:t>
              </w:r>
              <w:r>
                <w:rPr>
                  <w:rStyle w:val="aff1"/>
                </w:rPr>
                <w:t xml:space="preserve"> Simultaneous reception of data and SSB measurements imply in using 1 Rx instead of 2 for data and reduction from 4 layers to 2 layers.</w:t>
              </w:r>
            </w:hyperlink>
          </w:p>
          <w:p w14:paraId="3416FE3A" w14:textId="77777777" w:rsidR="00833C47" w:rsidRDefault="00000000">
            <w:pPr>
              <w:pStyle w:val="TOC2"/>
              <w:tabs>
                <w:tab w:val="clear" w:pos="9639"/>
                <w:tab w:val="right" w:leader="dot" w:pos="9617"/>
              </w:tabs>
              <w:rPr>
                <w:rFonts w:asciiTheme="minorHAnsi" w:eastAsiaTheme="minorEastAsia" w:hAnsiTheme="minorHAnsi"/>
                <w:b/>
                <w:sz w:val="22"/>
                <w:lang w:val="da-DK" w:eastAsia="da-DK"/>
              </w:rPr>
            </w:pPr>
            <w:hyperlink w:anchor="_Toc118746085" w:history="1">
              <w:r>
                <w:rPr>
                  <w:rStyle w:val="aff1"/>
                </w:rPr>
                <w:t>Proposal 8: For multiRx UEs, during L3 measurements, scheduling restrictions can be relaxed by temporarily reducing to only 1 indicated TCI state (instead of 2), i.e. reduction of 4-layer to 2-layer.</w:t>
              </w:r>
            </w:hyperlink>
          </w:p>
          <w:p w14:paraId="7123C79E" w14:textId="77777777" w:rsidR="00833C47" w:rsidRDefault="00000000">
            <w:pPr>
              <w:spacing w:before="120" w:after="120"/>
            </w:pPr>
            <w:r>
              <w:fldChar w:fldCharType="end"/>
            </w:r>
          </w:p>
        </w:tc>
      </w:tr>
      <w:tr w:rsidR="00833C47" w14:paraId="7216BD14" w14:textId="77777777">
        <w:trPr>
          <w:trHeight w:val="468"/>
        </w:trPr>
        <w:tc>
          <w:tcPr>
            <w:tcW w:w="1622" w:type="dxa"/>
          </w:tcPr>
          <w:p w14:paraId="1CEB4E86" w14:textId="77777777" w:rsidR="00833C47" w:rsidRDefault="00000000">
            <w:pPr>
              <w:spacing w:before="120" w:after="120"/>
            </w:pPr>
            <w:r>
              <w:lastRenderedPageBreak/>
              <w:t>R4-2219948</w:t>
            </w:r>
          </w:p>
        </w:tc>
        <w:tc>
          <w:tcPr>
            <w:tcW w:w="1424" w:type="dxa"/>
          </w:tcPr>
          <w:p w14:paraId="0A303EC1" w14:textId="77777777" w:rsidR="00833C47" w:rsidRDefault="00000000">
            <w:pPr>
              <w:spacing w:before="120" w:after="120"/>
            </w:pPr>
            <w:r>
              <w:t>Ericsson</w:t>
            </w:r>
          </w:p>
        </w:tc>
        <w:tc>
          <w:tcPr>
            <w:tcW w:w="6585" w:type="dxa"/>
          </w:tcPr>
          <w:p w14:paraId="77E41DF1" w14:textId="77777777" w:rsidR="00833C47" w:rsidRDefault="00000000">
            <w:pPr>
              <w:numPr>
                <w:ilvl w:val="0"/>
                <w:numId w:val="23"/>
              </w:numPr>
              <w:jc w:val="both"/>
              <w:rPr>
                <w:i/>
                <w:iCs/>
                <w:sz w:val="22"/>
                <w:szCs w:val="22"/>
                <w:lang w:eastAsia="zh-CN"/>
              </w:rPr>
            </w:pPr>
            <w:r>
              <w:rPr>
                <w:b/>
                <w:bCs/>
                <w:i/>
                <w:iCs/>
                <w:sz w:val="22"/>
                <w:szCs w:val="22"/>
                <w:u w:val="single"/>
                <w:lang w:eastAsia="zh-CN"/>
              </w:rPr>
              <w:t>Proposal 1</w:t>
            </w:r>
            <w:r>
              <w:rPr>
                <w:i/>
                <w:iCs/>
                <w:sz w:val="22"/>
                <w:szCs w:val="22"/>
                <w:lang w:eastAsia="zh-CN"/>
              </w:rPr>
              <w:t>: No simultaneous reception for SSB-only based measurements and procedures, i.e., SSB+SSB, is assumed in this WI [1].</w:t>
            </w:r>
          </w:p>
          <w:p w14:paraId="055DB0B9" w14:textId="77777777" w:rsidR="00833C47" w:rsidRDefault="00000000">
            <w:pPr>
              <w:numPr>
                <w:ilvl w:val="0"/>
                <w:numId w:val="23"/>
              </w:numPr>
              <w:jc w:val="both"/>
              <w:rPr>
                <w:i/>
                <w:iCs/>
                <w:sz w:val="22"/>
                <w:szCs w:val="22"/>
                <w:lang w:eastAsia="zh-CN"/>
              </w:rPr>
            </w:pPr>
            <w:r>
              <w:rPr>
                <w:b/>
                <w:bCs/>
                <w:i/>
                <w:iCs/>
                <w:sz w:val="22"/>
                <w:szCs w:val="22"/>
                <w:u w:val="single"/>
                <w:lang w:eastAsia="zh-CN"/>
              </w:rPr>
              <w:t>Proposal 2</w:t>
            </w:r>
            <w:r>
              <w:rPr>
                <w:i/>
                <w:iCs/>
                <w:sz w:val="22"/>
                <w:szCs w:val="22"/>
                <w:lang w:eastAsia="zh-CN"/>
              </w:rPr>
              <w:t>: Deprioritize simultaneous reception of two RSs, when both are intended for L3 measurements.</w:t>
            </w:r>
          </w:p>
          <w:p w14:paraId="76515A95" w14:textId="77777777" w:rsidR="00833C47" w:rsidRDefault="00000000">
            <w:pPr>
              <w:numPr>
                <w:ilvl w:val="0"/>
                <w:numId w:val="23"/>
              </w:numPr>
              <w:jc w:val="both"/>
              <w:rPr>
                <w:i/>
                <w:iCs/>
                <w:sz w:val="22"/>
                <w:szCs w:val="22"/>
                <w:lang w:eastAsia="zh-CN"/>
              </w:rPr>
            </w:pPr>
            <w:r>
              <w:rPr>
                <w:b/>
                <w:bCs/>
                <w:i/>
                <w:iCs/>
                <w:sz w:val="22"/>
                <w:szCs w:val="22"/>
                <w:u w:val="single"/>
                <w:lang w:eastAsia="zh-CN"/>
              </w:rPr>
              <w:t>Proposal 3</w:t>
            </w:r>
            <w:r>
              <w:rPr>
                <w:i/>
                <w:iCs/>
                <w:sz w:val="22"/>
                <w:szCs w:val="22"/>
                <w:lang w:eastAsia="zh-CN"/>
              </w:rPr>
              <w:t>: Deprioritize simultaneous reception of two RSs, when one is intended for L3 measurement and another one is for L1 measurements.</w:t>
            </w:r>
          </w:p>
          <w:p w14:paraId="2A0CFADE" w14:textId="77777777" w:rsidR="00833C47" w:rsidRDefault="00000000">
            <w:pPr>
              <w:numPr>
                <w:ilvl w:val="0"/>
                <w:numId w:val="23"/>
              </w:numPr>
              <w:jc w:val="both"/>
              <w:rPr>
                <w:i/>
                <w:iCs/>
                <w:sz w:val="22"/>
                <w:szCs w:val="22"/>
                <w:lang w:eastAsia="zh-CN"/>
              </w:rPr>
            </w:pPr>
            <w:r>
              <w:rPr>
                <w:b/>
                <w:bCs/>
                <w:i/>
                <w:iCs/>
                <w:sz w:val="22"/>
                <w:szCs w:val="22"/>
                <w:u w:val="single"/>
                <w:lang w:eastAsia="zh-CN"/>
              </w:rPr>
              <w:t>Proposal 4</w:t>
            </w:r>
            <w:r>
              <w:rPr>
                <w:i/>
                <w:iCs/>
                <w:sz w:val="22"/>
                <w:szCs w:val="22"/>
                <w:lang w:eastAsia="zh-CN"/>
              </w:rPr>
              <w:t>: Deprioritize simultaneous reception of RS and data, when the RS reception is a part of a L3 measurement.</w:t>
            </w:r>
          </w:p>
          <w:p w14:paraId="4F00F07D" w14:textId="77777777" w:rsidR="00833C47" w:rsidRDefault="00833C47">
            <w:pPr>
              <w:spacing w:before="120" w:after="120"/>
            </w:pPr>
          </w:p>
        </w:tc>
      </w:tr>
    </w:tbl>
    <w:p w14:paraId="6D60A804" w14:textId="77777777" w:rsidR="00833C47" w:rsidRDefault="00833C47"/>
    <w:p w14:paraId="301A961E" w14:textId="77777777" w:rsidR="00833C47" w:rsidRDefault="00000000">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6FDCFB3" w14:textId="77777777" w:rsidR="00833C47" w:rsidRDefault="00000000">
      <w:pPr>
        <w:pStyle w:val="2"/>
      </w:pPr>
      <w:r>
        <w:rPr>
          <w:rFonts w:hint="eastAsia"/>
        </w:rPr>
        <w:t>Open issues</w:t>
      </w:r>
      <w:r>
        <w:t xml:space="preserve"> summary</w:t>
      </w:r>
    </w:p>
    <w:p w14:paraId="5215AE7D" w14:textId="77777777" w:rsidR="00833C47" w:rsidRDefault="0000000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4D3CE8C" w14:textId="77777777" w:rsidR="00833C47" w:rsidRDefault="00000000">
      <w:pPr>
        <w:pStyle w:val="3"/>
        <w:rPr>
          <w:sz w:val="24"/>
          <w:szCs w:val="16"/>
        </w:rPr>
      </w:pPr>
      <w:r>
        <w:rPr>
          <w:sz w:val="24"/>
          <w:szCs w:val="16"/>
        </w:rPr>
        <w:lastRenderedPageBreak/>
        <w:t>Sub-topic 3-1: RRM requirements impact</w:t>
      </w:r>
    </w:p>
    <w:p w14:paraId="6CA7A23B" w14:textId="77777777" w:rsidR="00833C47"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07954F" w14:textId="77777777" w:rsidR="00833C47" w:rsidRDefault="00000000">
      <w:pPr>
        <w:rPr>
          <w:i/>
          <w:color w:val="0070C0"/>
          <w:lang w:val="en-US" w:eastAsia="zh-CN"/>
        </w:rPr>
      </w:pPr>
      <w:r>
        <w:rPr>
          <w:i/>
          <w:color w:val="0070C0"/>
          <w:lang w:val="en-US" w:eastAsia="zh-CN"/>
        </w:rPr>
        <w:t>Open issues and candidate options before f2f meeting:</w:t>
      </w:r>
    </w:p>
    <w:p w14:paraId="1BF7FCD9" w14:textId="77777777" w:rsidR="00833C47" w:rsidRDefault="00000000">
      <w:pPr>
        <w:outlineLvl w:val="3"/>
        <w:rPr>
          <w:b/>
          <w:color w:val="0070C0"/>
          <w:u w:val="single"/>
          <w:lang w:eastAsia="ko-KR"/>
        </w:rPr>
      </w:pPr>
      <w:r>
        <w:rPr>
          <w:b/>
          <w:color w:val="0070C0"/>
          <w:u w:val="single"/>
          <w:lang w:eastAsia="ko-KR"/>
        </w:rPr>
        <w:t>Issue 3-1-1: Feasibility/necessity of enhancing requirements for L3 measurements</w:t>
      </w:r>
    </w:p>
    <w:p w14:paraId="13ABE222"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0EE8E6"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(Apple): </w:t>
      </w:r>
    </w:p>
    <w:p w14:paraId="0B09A26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proposed to focus on L3 measurement enhancement related to easing of measurement restriction or scheduling restriction.</w:t>
      </w:r>
    </w:p>
    <w:p w14:paraId="0BA779D9"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w:t>
      </w:r>
      <w:r>
        <w:rPr>
          <w:rFonts w:eastAsia="宋体" w:hint="eastAsia"/>
          <w:color w:val="0070C0"/>
          <w:szCs w:val="24"/>
          <w:lang w:eastAsia="zh-CN"/>
        </w:rPr>
        <w:t>CMCC</w:t>
      </w:r>
      <w:r>
        <w:rPr>
          <w:rFonts w:eastAsia="宋体"/>
          <w:color w:val="0070C0"/>
          <w:szCs w:val="24"/>
          <w:lang w:eastAsia="zh-CN"/>
        </w:rPr>
        <w:t xml:space="preserve">): </w:t>
      </w:r>
    </w:p>
    <w:p w14:paraId="32FA310E"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It is proposed to consider L3 measurement enhancement in R18 multi-Rx chain WI. </w:t>
      </w:r>
    </w:p>
    <w:p w14:paraId="4338BAE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1c (Xiaomi): </w:t>
      </w:r>
    </w:p>
    <w:p w14:paraId="7267216E"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narrow down the L3 measurement enhancement to cell detection delay as well as the measurement period.</w:t>
      </w:r>
    </w:p>
    <w:p w14:paraId="797A8047"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Not to enhance inter-frequency L3 measurement.</w:t>
      </w:r>
    </w:p>
    <w:p w14:paraId="6B9825CB"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1d (LGE): </w:t>
      </w:r>
    </w:p>
    <w:p w14:paraId="46EEBC4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Introduce L3 measurement enhancements for multi-Rx chains when multi-antenna panels are activated, and FFS for UE capability.</w:t>
      </w:r>
    </w:p>
    <w:p w14:paraId="4FB9E06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Introduce the following case for L3 measurement enhancement first</w:t>
      </w:r>
    </w:p>
    <w:p w14:paraId="28E2F636"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260C35D5"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1e (</w:t>
      </w:r>
      <w:r>
        <w:rPr>
          <w:rFonts w:eastAsia="宋体" w:hint="eastAsia"/>
          <w:color w:val="0070C0"/>
          <w:szCs w:val="24"/>
          <w:lang w:eastAsia="zh-CN"/>
        </w:rPr>
        <w:t>v</w:t>
      </w:r>
      <w:r>
        <w:rPr>
          <w:rFonts w:eastAsia="宋体"/>
          <w:color w:val="0070C0"/>
          <w:szCs w:val="24"/>
          <w:lang w:eastAsia="zh-CN"/>
        </w:rPr>
        <w:t xml:space="preserve">ivo): </w:t>
      </w:r>
    </w:p>
    <w:p w14:paraId="3D79F968"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FR2 Handover delay, FR2 </w:t>
      </w:r>
      <w:proofErr w:type="spellStart"/>
      <w:r>
        <w:rPr>
          <w:rFonts w:eastAsia="宋体"/>
          <w:color w:val="0070C0"/>
          <w:szCs w:val="24"/>
          <w:lang w:eastAsia="zh-CN"/>
        </w:rPr>
        <w:t>PSCell</w:t>
      </w:r>
      <w:proofErr w:type="spellEnd"/>
      <w:r>
        <w:rPr>
          <w:rFonts w:eastAsia="宋体"/>
          <w:color w:val="0070C0"/>
          <w:szCs w:val="24"/>
          <w:lang w:eastAsia="zh-CN"/>
        </w:rPr>
        <w:t xml:space="preserve"> addition/change delay and FR2 SCG activation delay for FR2 unknown target cell/</w:t>
      </w:r>
      <w:proofErr w:type="spellStart"/>
      <w:r>
        <w:rPr>
          <w:rFonts w:eastAsia="宋体"/>
          <w:color w:val="0070C0"/>
          <w:szCs w:val="24"/>
          <w:lang w:eastAsia="zh-CN"/>
        </w:rPr>
        <w:t>PSCell</w:t>
      </w:r>
      <w:proofErr w:type="spellEnd"/>
      <w:r>
        <w:rPr>
          <w:rFonts w:eastAsia="宋体"/>
          <w:color w:val="0070C0"/>
          <w:szCs w:val="24"/>
          <w:lang w:eastAsia="zh-CN"/>
        </w:rPr>
        <w:t xml:space="preserve"> are enhanced by reducing cell search time for multi-Rx chain.</w:t>
      </w:r>
    </w:p>
    <w:p w14:paraId="0B61DA22"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enhance L3 RRM measurement requirements in CONNECTED mode for multi-Rx chain.</w:t>
      </w:r>
    </w:p>
    <w:p w14:paraId="43FA0B8A"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L3 RRM measurement requirements enhancement in IDLE mode for multi-Rx chain is not considered.</w:t>
      </w:r>
    </w:p>
    <w:p w14:paraId="6A998805"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 new capability, which is different from simultaneousReceptionDiffTypeD-r16 or other L1 measurement related UE capability, should be introduced for L3 procedure/measurement delay reduction for UE supporting multi-Rx chain simultaneous reception, if enhancement is agreed to be specified.</w:t>
      </w:r>
    </w:p>
    <w:p w14:paraId="1F040E52"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1f (ZTE): </w:t>
      </w:r>
    </w:p>
    <w:p w14:paraId="79A625D8" w14:textId="77777777" w:rsidR="00833C47" w:rsidRDefault="00000000">
      <w:pPr>
        <w:pStyle w:val="aff6"/>
        <w:numPr>
          <w:ilvl w:val="2"/>
          <w:numId w:val="12"/>
        </w:numPr>
        <w:spacing w:after="120"/>
        <w:ind w:firstLineChars="0"/>
        <w:rPr>
          <w:rFonts w:eastAsia="宋体"/>
          <w:color w:val="0070C0"/>
          <w:szCs w:val="24"/>
          <w:lang w:eastAsia="zh-CN"/>
        </w:rPr>
      </w:pPr>
      <w:r>
        <w:rPr>
          <w:rFonts w:eastAsia="宋体"/>
          <w:color w:val="0070C0"/>
          <w:szCs w:val="24"/>
          <w:lang w:eastAsia="zh-CN"/>
        </w:rPr>
        <w:t>Based on the objectives of the WI, the support of 4 layer DL MIMO is not the only target, L3 measurements related aspects is also included in the WI.</w:t>
      </w:r>
    </w:p>
    <w:p w14:paraId="7606C94D" w14:textId="77777777" w:rsidR="00833C47" w:rsidRDefault="00000000">
      <w:pPr>
        <w:pStyle w:val="aff6"/>
        <w:numPr>
          <w:ilvl w:val="2"/>
          <w:numId w:val="12"/>
        </w:numPr>
        <w:spacing w:after="120"/>
        <w:ind w:firstLineChars="0"/>
        <w:rPr>
          <w:rFonts w:eastAsia="宋体"/>
          <w:color w:val="0070C0"/>
          <w:szCs w:val="24"/>
          <w:lang w:eastAsia="zh-CN"/>
        </w:rPr>
      </w:pPr>
      <w:r>
        <w:rPr>
          <w:rFonts w:eastAsia="宋体"/>
          <w:color w:val="0070C0"/>
          <w:szCs w:val="24"/>
          <w:lang w:eastAsia="zh-CN"/>
        </w:rPr>
        <w:t xml:space="preserve">The assumption of two searchers has been approved in previous meeting, which means UE can perform cell detection and measurements through 2 Rx chains simultaneously. Both cell detection and measurement are L3 related operation. </w:t>
      </w:r>
    </w:p>
    <w:p w14:paraId="7D65764C" w14:textId="77777777" w:rsidR="00833C47" w:rsidRDefault="00000000">
      <w:pPr>
        <w:pStyle w:val="aff6"/>
        <w:numPr>
          <w:ilvl w:val="2"/>
          <w:numId w:val="12"/>
        </w:numPr>
        <w:spacing w:after="120"/>
        <w:ind w:firstLineChars="0"/>
        <w:rPr>
          <w:rFonts w:eastAsia="宋体"/>
          <w:color w:val="0070C0"/>
          <w:szCs w:val="24"/>
          <w:lang w:eastAsia="zh-CN"/>
        </w:rPr>
      </w:pPr>
      <w:r>
        <w:rPr>
          <w:rFonts w:eastAsia="宋体"/>
          <w:color w:val="0070C0"/>
          <w:szCs w:val="24"/>
          <w:lang w:eastAsia="zh-CN"/>
        </w:rPr>
        <w:t>UE capable of multi-panel reception can perform L1-RSRP measurement and L3 measurement simultaneously through two panels respectively.</w:t>
      </w:r>
    </w:p>
    <w:p w14:paraId="38782E08" w14:textId="77777777" w:rsidR="00833C47" w:rsidRDefault="00000000">
      <w:pPr>
        <w:pStyle w:val="aff6"/>
        <w:numPr>
          <w:ilvl w:val="2"/>
          <w:numId w:val="12"/>
        </w:numPr>
        <w:spacing w:after="120"/>
        <w:ind w:firstLineChars="0"/>
        <w:rPr>
          <w:rFonts w:eastAsia="宋体"/>
          <w:color w:val="0070C0"/>
          <w:szCs w:val="24"/>
          <w:lang w:eastAsia="zh-CN"/>
        </w:rPr>
      </w:pPr>
      <w:r>
        <w:rPr>
          <w:rFonts w:eastAsia="宋体"/>
          <w:color w:val="0070C0"/>
          <w:szCs w:val="24"/>
          <w:lang w:eastAsia="zh-CN"/>
        </w:rPr>
        <w:t xml:space="preserve">Referring to whether L3 measurement can be enhanced by multi-panel reception, we believe same logic as the enhancement for L1 measurement can be referenced and would not lead to much additional workload. </w:t>
      </w:r>
    </w:p>
    <w:p w14:paraId="758ABC73"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If L3 measurement enhancement is considered, the scaling factor of beam sweeping and scheduling restriction can be relaxed. Considering IDLE and INACTIVE mode, the scaling factor of beam sweeping can also be reduced.</w:t>
      </w:r>
    </w:p>
    <w:p w14:paraId="666C75EC"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1g (Nokia): </w:t>
      </w:r>
    </w:p>
    <w:p w14:paraId="69F4B92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hyperlink w:anchor="_Toc118746068" w:history="1">
        <w:r>
          <w:rPr>
            <w:rFonts w:eastAsia="宋体"/>
            <w:color w:val="0070C0"/>
            <w:szCs w:val="24"/>
            <w:lang w:eastAsia="zh-CN"/>
          </w:rPr>
          <w:t>RAN4 to focus on L3 enhancements for requirements in RRC connected.</w:t>
        </w:r>
      </w:hyperlink>
    </w:p>
    <w:p w14:paraId="6C70B00A"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hyperlink w:anchor="_Toc118746069" w:history="1">
        <w:r>
          <w:rPr>
            <w:rFonts w:eastAsia="宋体"/>
            <w:color w:val="0070C0"/>
            <w:szCs w:val="24"/>
            <w:lang w:eastAsia="zh-CN"/>
          </w:rPr>
          <w:t>RAN4 to discuss the need of L3 enhancements for requirements in RRC idle and inactive in a later phase of the work item.</w:t>
        </w:r>
      </w:hyperlink>
    </w:p>
    <w:p w14:paraId="3A1E4E6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hyperlink w:anchor="_Toc118746070" w:history="1">
        <w:r>
          <w:rPr>
            <w:rFonts w:eastAsia="宋体"/>
            <w:color w:val="0070C0"/>
            <w:szCs w:val="24"/>
            <w:lang w:eastAsia="zh-CN"/>
          </w:rPr>
          <w:t>RAN4 to consider the following requirements for multi Rx enhancements in RRC connected mode</w:t>
        </w:r>
      </w:hyperlink>
    </w:p>
    <w:p w14:paraId="37B3302B"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hyperlink w:anchor="_Toc118746071" w:history="1">
        <w:r>
          <w:rPr>
            <w:color w:val="0070C0"/>
            <w:szCs w:val="24"/>
          </w:rPr>
          <w:t>L3 measurement in connected mode</w:t>
        </w:r>
      </w:hyperlink>
    </w:p>
    <w:p w14:paraId="704BBE88"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hyperlink w:anchor="_Toc118746072" w:history="1">
        <w:r>
          <w:rPr>
            <w:rFonts w:eastAsia="宋体"/>
            <w:color w:val="0070C0"/>
            <w:szCs w:val="24"/>
            <w:lang w:eastAsia="zh-CN"/>
          </w:rPr>
          <w:t>Handover to FR2-1</w:t>
        </w:r>
      </w:hyperlink>
    </w:p>
    <w:p w14:paraId="24D94A3D"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hyperlink w:anchor="_Toc118746073" w:history="1">
        <w:r>
          <w:rPr>
            <w:rFonts w:eastAsia="宋体"/>
            <w:color w:val="0070C0"/>
            <w:szCs w:val="24"/>
            <w:lang w:eastAsia="zh-CN"/>
          </w:rPr>
          <w:t>RRC re-establishment</w:t>
        </w:r>
      </w:hyperlink>
    </w:p>
    <w:p w14:paraId="3F01D01D"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hyperlink w:anchor="_Toc118746074" w:history="1">
        <w:r>
          <w:rPr>
            <w:rFonts w:eastAsia="宋体"/>
            <w:color w:val="0070C0"/>
            <w:szCs w:val="24"/>
            <w:lang w:eastAsia="zh-CN"/>
          </w:rPr>
          <w:t>Intra-frequencey measurements</w:t>
        </w:r>
      </w:hyperlink>
    </w:p>
    <w:p w14:paraId="4399CD17" w14:textId="77777777" w:rsidR="00833C47" w:rsidRDefault="00000000">
      <w:pPr>
        <w:pStyle w:val="aff6"/>
        <w:numPr>
          <w:ilvl w:val="3"/>
          <w:numId w:val="12"/>
        </w:numPr>
        <w:overflowPunct/>
        <w:autoSpaceDE/>
        <w:autoSpaceDN/>
        <w:adjustRightInd/>
        <w:spacing w:after="120"/>
        <w:ind w:firstLineChars="0"/>
        <w:textAlignment w:val="auto"/>
        <w:rPr>
          <w:rFonts w:eastAsia="宋体"/>
          <w:color w:val="0070C0"/>
          <w:szCs w:val="24"/>
          <w:lang w:eastAsia="zh-CN"/>
        </w:rPr>
      </w:pPr>
      <w:hyperlink w:anchor="_Toc118746075" w:history="1">
        <w:r>
          <w:rPr>
            <w:rFonts w:eastAsia="宋体"/>
            <w:color w:val="0070C0"/>
            <w:szCs w:val="24"/>
            <w:lang w:eastAsia="zh-CN"/>
          </w:rPr>
          <w:t>Inter-frequency measurements</w:t>
        </w:r>
      </w:hyperlink>
    </w:p>
    <w:p w14:paraId="7E5DBC0D"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2a (Qualcomm, MTK): </w:t>
      </w:r>
    </w:p>
    <w:p w14:paraId="6D04309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not consider a simultaneous reception based L3 measurement enhancement.</w:t>
      </w:r>
    </w:p>
    <w:p w14:paraId="54C9D478"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2b (Huawei): </w:t>
      </w:r>
    </w:p>
    <w:p w14:paraId="5DE8ECEA"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R18 multi-Rx DL reception, according to current searcher capability and strategy, it is not feasible for UE to support beam sweeping factor reduction for L3 measurements.</w:t>
      </w:r>
    </w:p>
    <w:p w14:paraId="4BD5A75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R18 multi-Rx DL reception, UE is not assumed to support simultaneous L1 measurements and L3 measurements, and the sharing factor between L1 and L3 needs to be kept in L3 measurement requirements.</w:t>
      </w:r>
    </w:p>
    <w:p w14:paraId="5E82C399"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R18 multi-Rx DL reception, UE is not assumed to support simultaneous data receptions and L3 measurements and the scheduling restrictions are still applied for L1 measurements.</w:t>
      </w:r>
    </w:p>
    <w:p w14:paraId="5996A77C"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R18 multi-Rx DL reception, it is suggested not to enhance L3 measurement requirements.</w:t>
      </w:r>
    </w:p>
    <w:p w14:paraId="03A4374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3a (OPPO): </w:t>
      </w:r>
    </w:p>
    <w:p w14:paraId="4DE8B871"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Suggest no L3 measurement requirements enhancement in R18 multi-Rx chain WI.  </w:t>
      </w:r>
    </w:p>
    <w:p w14:paraId="73F89C3E"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Based on the enhancements on L1 measurements, other impacts on L3 measurements (e.g., sharing factor, scheduling and/or measurement restriction requirements) can be studied except L3 measurement delay reduction.</w:t>
      </w:r>
    </w:p>
    <w:p w14:paraId="238EE485"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3b (NTT DOCOMO): </w:t>
      </w:r>
    </w:p>
    <w:p w14:paraId="3BE18EA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first step of L3 measurement enhancements study should focus on the part of L3 measurement derived by L1 measurement.</w:t>
      </w:r>
    </w:p>
    <w:p w14:paraId="572B137B"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w:t>
      </w:r>
      <w:r>
        <w:rPr>
          <w:rFonts w:eastAsia="宋体"/>
          <w:color w:val="0070C0"/>
          <w:szCs w:val="24"/>
          <w:lang w:eastAsia="zh-CN"/>
        </w:rPr>
        <w:t>ell re-selection and handover delay improvement should be deprioritized.</w:t>
      </w:r>
    </w:p>
    <w:p w14:paraId="2A973BF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L3 and L1 measurement can be done simultaneously, K</w:t>
      </w:r>
      <w:r>
        <w:rPr>
          <w:rFonts w:eastAsia="宋体"/>
          <w:color w:val="0070C0"/>
          <w:szCs w:val="24"/>
          <w:vertAlign w:val="subscript"/>
          <w:lang w:eastAsia="zh-CN"/>
        </w:rPr>
        <w:t>layer1_measurement</w:t>
      </w:r>
      <w:r>
        <w:rPr>
          <w:rFonts w:eastAsia="宋体"/>
          <w:color w:val="0070C0"/>
          <w:szCs w:val="24"/>
          <w:lang w:eastAsia="zh-CN"/>
        </w:rPr>
        <w:t xml:space="preserve"> can be removed or relaxed. It depends on the conclusion of simultaneous L3 and L1 measurement.</w:t>
      </w:r>
    </w:p>
    <w:p w14:paraId="06E423E3"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(Ericsson): </w:t>
      </w:r>
    </w:p>
    <w:p w14:paraId="794174EF"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simultaneous reception for SSB-only based measurements and procedures, i.e., SSB+SSB, is assumed in this WI [1].</w:t>
      </w:r>
    </w:p>
    <w:p w14:paraId="5F2FDAE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Deprioritize simultaneous reception of two RSs, when both are intended for L3 measurements.</w:t>
      </w:r>
    </w:p>
    <w:p w14:paraId="49ECAC80"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Deprioritize simultaneous reception of two RSs, when one is intended for L3 measurement and another one is for L1 measurements.</w:t>
      </w:r>
    </w:p>
    <w:p w14:paraId="17A27E46" w14:textId="77777777" w:rsidR="00833C47" w:rsidRDefault="00000000">
      <w:pPr>
        <w:pStyle w:val="aff6"/>
        <w:numPr>
          <w:ilvl w:val="2"/>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Deprioritize simultaneous reception of RS and data, when the RS reception is a part of a L3 measurement.</w:t>
      </w:r>
    </w:p>
    <w:p w14:paraId="4FD2F9C1" w14:textId="77777777" w:rsidR="00833C47" w:rsidRDefault="00000000">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6BC42F09" w14:textId="77777777" w:rsidR="00833C47" w:rsidRDefault="00000000">
      <w:pPr>
        <w:pStyle w:val="aff6"/>
        <w:numPr>
          <w:ilvl w:val="1"/>
          <w:numId w:val="1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604D68E0" w14:textId="77777777" w:rsidR="00833C47" w:rsidRDefault="00833C47">
      <w:pPr>
        <w:rPr>
          <w:color w:val="0070C0"/>
          <w:lang w:eastAsia="zh-CN"/>
        </w:rPr>
      </w:pPr>
    </w:p>
    <w:sectPr w:rsidR="00833C4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7CB5B" w14:textId="77777777" w:rsidR="004225DD" w:rsidRDefault="004225DD">
      <w:pPr>
        <w:spacing w:after="0"/>
      </w:pPr>
      <w:r>
        <w:separator/>
      </w:r>
    </w:p>
  </w:endnote>
  <w:endnote w:type="continuationSeparator" w:id="0">
    <w:p w14:paraId="4DD901BD" w14:textId="77777777" w:rsidR="004225DD" w:rsidRDefault="00422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default"/>
    <w:sig w:usb0="00000000" w:usb1="00000000"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MS Mincho">
    <w:altName w:val="Yu Gothic"/>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F2297" w14:textId="77777777" w:rsidR="004225DD" w:rsidRDefault="004225DD">
      <w:pPr>
        <w:spacing w:after="0"/>
      </w:pPr>
      <w:r>
        <w:separator/>
      </w:r>
    </w:p>
  </w:footnote>
  <w:footnote w:type="continuationSeparator" w:id="0">
    <w:p w14:paraId="64023177" w14:textId="77777777" w:rsidR="004225DD" w:rsidRDefault="004225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A080C"/>
    <w:multiLevelType w:val="multilevel"/>
    <w:tmpl w:val="072A0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210E76"/>
    <w:multiLevelType w:val="multilevel"/>
    <w:tmpl w:val="08210E7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9E0C265"/>
    <w:multiLevelType w:val="singleLevel"/>
    <w:tmpl w:val="09E0C265"/>
    <w:lvl w:ilvl="0">
      <w:start w:val="1"/>
      <w:numFmt w:val="bullet"/>
      <w:lvlText w:val=""/>
      <w:lvlJc w:val="left"/>
      <w:pPr>
        <w:ind w:left="420" w:hanging="420"/>
      </w:pPr>
      <w:rPr>
        <w:rFonts w:ascii="Wingdings" w:hAnsi="Wingdings" w:hint="default"/>
      </w:rPr>
    </w:lvl>
  </w:abstractNum>
  <w:abstractNum w:abstractNumId="3" w15:restartNumberingAfterBreak="0">
    <w:nsid w:val="0AC14859"/>
    <w:multiLevelType w:val="multilevel"/>
    <w:tmpl w:val="0AC148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082066"/>
    <w:multiLevelType w:val="multilevel"/>
    <w:tmpl w:val="1F08206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9159AE"/>
    <w:multiLevelType w:val="multilevel"/>
    <w:tmpl w:val="229159AE"/>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2D625413"/>
    <w:multiLevelType w:val="multilevel"/>
    <w:tmpl w:val="2D62541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8A265E5"/>
    <w:multiLevelType w:val="multilevel"/>
    <w:tmpl w:val="38A265E5"/>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1495DD0"/>
    <w:multiLevelType w:val="multilevel"/>
    <w:tmpl w:val="41495DD0"/>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7640117"/>
    <w:multiLevelType w:val="multilevel"/>
    <w:tmpl w:val="47640117"/>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053720"/>
    <w:multiLevelType w:val="multilevel"/>
    <w:tmpl w:val="4B05372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0B2620F"/>
    <w:multiLevelType w:val="multilevel"/>
    <w:tmpl w:val="60B2620F"/>
    <w:lvl w:ilvl="0">
      <w:start w:val="1"/>
      <w:numFmt w:val="bullet"/>
      <w:lvlText w:val=""/>
      <w:lvlJc w:val="left"/>
      <w:pPr>
        <w:ind w:left="860" w:hanging="360"/>
      </w:pPr>
      <w:rPr>
        <w:rFonts w:ascii="Symbol" w:hAnsi="Symbol" w:hint="default"/>
      </w:rPr>
    </w:lvl>
    <w:lvl w:ilvl="1">
      <w:start w:val="1"/>
      <w:numFmt w:val="bullet"/>
      <w:lvlText w:val="o"/>
      <w:lvlJc w:val="left"/>
      <w:pPr>
        <w:ind w:left="540" w:hanging="360"/>
      </w:pPr>
      <w:rPr>
        <w:rFonts w:ascii="Courier New" w:hAnsi="Courier New" w:cs="Courier New" w:hint="default"/>
      </w:rPr>
    </w:lvl>
    <w:lvl w:ilvl="2">
      <w:start w:val="1"/>
      <w:numFmt w:val="bullet"/>
      <w:lvlText w:val=""/>
      <w:lvlJc w:val="left"/>
      <w:pPr>
        <w:ind w:left="1260" w:hanging="360"/>
      </w:pPr>
      <w:rPr>
        <w:rFonts w:ascii="Wingdings" w:hAnsi="Wingdings" w:hint="default"/>
        <w:lang w:val="zh-CN"/>
      </w:rPr>
    </w:lvl>
    <w:lvl w:ilvl="3">
      <w:start w:val="1"/>
      <w:numFmt w:val="bullet"/>
      <w:lvlText w:val=""/>
      <w:lvlJc w:val="left"/>
      <w:pPr>
        <w:ind w:left="1710" w:hanging="360"/>
      </w:pPr>
      <w:rPr>
        <w:rFonts w:ascii="Symbol" w:hAnsi="Symbol" w:hint="default"/>
      </w:rPr>
    </w:lvl>
    <w:lvl w:ilvl="4">
      <w:start w:val="9"/>
      <w:numFmt w:val="bullet"/>
      <w:lvlText w:val="-"/>
      <w:lvlJc w:val="left"/>
      <w:pPr>
        <w:ind w:left="1170" w:hanging="360"/>
      </w:pPr>
      <w:rPr>
        <w:rFonts w:ascii="Calibri" w:eastAsiaTheme="minorHAnsi" w:hAnsi="Calibri" w:cs="Calibri"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8" w15:restartNumberingAfterBreak="0">
    <w:nsid w:val="60F97FF0"/>
    <w:multiLevelType w:val="multilevel"/>
    <w:tmpl w:val="60F97FF0"/>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9" w15:restartNumberingAfterBreak="0">
    <w:nsid w:val="62105C32"/>
    <w:multiLevelType w:val="multilevel"/>
    <w:tmpl w:val="62105C32"/>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20"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5162EF"/>
    <w:multiLevelType w:val="multilevel"/>
    <w:tmpl w:val="6E5162E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55B430"/>
    <w:multiLevelType w:val="singleLevel"/>
    <w:tmpl w:val="6F55B430"/>
    <w:lvl w:ilvl="0">
      <w:start w:val="1"/>
      <w:numFmt w:val="bullet"/>
      <w:lvlText w:val=""/>
      <w:lvlJc w:val="left"/>
      <w:pPr>
        <w:ind w:left="420" w:hanging="420"/>
      </w:pPr>
      <w:rPr>
        <w:rFonts w:ascii="Wingdings" w:hAnsi="Wingdings" w:hint="default"/>
      </w:rPr>
    </w:lvl>
  </w:abstractNum>
  <w:abstractNum w:abstractNumId="23" w15:restartNumberingAfterBreak="0">
    <w:nsid w:val="76240957"/>
    <w:multiLevelType w:val="multilevel"/>
    <w:tmpl w:val="762409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37877802">
    <w:abstractNumId w:val="10"/>
  </w:num>
  <w:num w:numId="2" w16cid:durableId="1429885568">
    <w:abstractNumId w:val="14"/>
  </w:num>
  <w:num w:numId="3" w16cid:durableId="976690304">
    <w:abstractNumId w:val="24"/>
  </w:num>
  <w:num w:numId="4" w16cid:durableId="1578636663">
    <w:abstractNumId w:val="15"/>
  </w:num>
  <w:num w:numId="5" w16cid:durableId="1704549291">
    <w:abstractNumId w:val="20"/>
  </w:num>
  <w:num w:numId="6" w16cid:durableId="1566603285">
    <w:abstractNumId w:val="21"/>
  </w:num>
  <w:num w:numId="7" w16cid:durableId="498083254">
    <w:abstractNumId w:val="1"/>
  </w:num>
  <w:num w:numId="8" w16cid:durableId="2062558714">
    <w:abstractNumId w:val="18"/>
  </w:num>
  <w:num w:numId="9" w16cid:durableId="1758673378">
    <w:abstractNumId w:val="19"/>
  </w:num>
  <w:num w:numId="10" w16cid:durableId="1780100789">
    <w:abstractNumId w:val="12"/>
  </w:num>
  <w:num w:numId="11" w16cid:durableId="19937863">
    <w:abstractNumId w:val="2"/>
  </w:num>
  <w:num w:numId="12" w16cid:durableId="1220480427">
    <w:abstractNumId w:val="16"/>
  </w:num>
  <w:num w:numId="13" w16cid:durableId="1740329304">
    <w:abstractNumId w:val="9"/>
  </w:num>
  <w:num w:numId="14" w16cid:durableId="1768504829">
    <w:abstractNumId w:val="3"/>
  </w:num>
  <w:num w:numId="15" w16cid:durableId="1279334250">
    <w:abstractNumId w:val="17"/>
  </w:num>
  <w:num w:numId="16" w16cid:durableId="1465542481">
    <w:abstractNumId w:val="11"/>
  </w:num>
  <w:num w:numId="17" w16cid:durableId="778181775">
    <w:abstractNumId w:val="8"/>
  </w:num>
  <w:num w:numId="18" w16cid:durableId="285435153">
    <w:abstractNumId w:val="7"/>
  </w:num>
  <w:num w:numId="19" w16cid:durableId="341203354">
    <w:abstractNumId w:val="13"/>
  </w:num>
  <w:num w:numId="20" w16cid:durableId="737635563">
    <w:abstractNumId w:val="4"/>
  </w:num>
  <w:num w:numId="21" w16cid:durableId="1774012467">
    <w:abstractNumId w:val="6"/>
  </w:num>
  <w:num w:numId="22" w16cid:durableId="1865711352">
    <w:abstractNumId w:val="22"/>
  </w:num>
  <w:num w:numId="23" w16cid:durableId="2124416265">
    <w:abstractNumId w:val="5"/>
  </w:num>
  <w:num w:numId="24" w16cid:durableId="1602908011">
    <w:abstractNumId w:val="0"/>
  </w:num>
  <w:num w:numId="25" w16cid:durableId="8807028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1AA4"/>
    <w:rsid w:val="0000223C"/>
    <w:rsid w:val="00004165"/>
    <w:rsid w:val="000044AE"/>
    <w:rsid w:val="0000573E"/>
    <w:rsid w:val="00014FEF"/>
    <w:rsid w:val="00016630"/>
    <w:rsid w:val="00016A7B"/>
    <w:rsid w:val="00020C56"/>
    <w:rsid w:val="000253EF"/>
    <w:rsid w:val="00025528"/>
    <w:rsid w:val="00026ACC"/>
    <w:rsid w:val="0003171D"/>
    <w:rsid w:val="00031BB2"/>
    <w:rsid w:val="00031C1D"/>
    <w:rsid w:val="0003399B"/>
    <w:rsid w:val="000344B8"/>
    <w:rsid w:val="00035C50"/>
    <w:rsid w:val="00036292"/>
    <w:rsid w:val="0004075F"/>
    <w:rsid w:val="000457A1"/>
    <w:rsid w:val="00050001"/>
    <w:rsid w:val="00051F28"/>
    <w:rsid w:val="00052041"/>
    <w:rsid w:val="0005326A"/>
    <w:rsid w:val="00055382"/>
    <w:rsid w:val="00061676"/>
    <w:rsid w:val="0006266D"/>
    <w:rsid w:val="00065395"/>
    <w:rsid w:val="00065506"/>
    <w:rsid w:val="000708A6"/>
    <w:rsid w:val="00070AB8"/>
    <w:rsid w:val="000715D7"/>
    <w:rsid w:val="00071AC1"/>
    <w:rsid w:val="00072724"/>
    <w:rsid w:val="00072B57"/>
    <w:rsid w:val="00073608"/>
    <w:rsid w:val="0007382E"/>
    <w:rsid w:val="0007389F"/>
    <w:rsid w:val="00073EEC"/>
    <w:rsid w:val="000766E1"/>
    <w:rsid w:val="00077FF6"/>
    <w:rsid w:val="00080D82"/>
    <w:rsid w:val="00081692"/>
    <w:rsid w:val="00082C46"/>
    <w:rsid w:val="00085A0E"/>
    <w:rsid w:val="00087548"/>
    <w:rsid w:val="0009091A"/>
    <w:rsid w:val="00093E7E"/>
    <w:rsid w:val="000A1830"/>
    <w:rsid w:val="000A4121"/>
    <w:rsid w:val="000A4AA3"/>
    <w:rsid w:val="000A550E"/>
    <w:rsid w:val="000B0960"/>
    <w:rsid w:val="000B1A55"/>
    <w:rsid w:val="000B20BB"/>
    <w:rsid w:val="000B2CFF"/>
    <w:rsid w:val="000B2EF6"/>
    <w:rsid w:val="000B2FA6"/>
    <w:rsid w:val="000B46A8"/>
    <w:rsid w:val="000B4AA0"/>
    <w:rsid w:val="000B603C"/>
    <w:rsid w:val="000B64C2"/>
    <w:rsid w:val="000B7E43"/>
    <w:rsid w:val="000C2553"/>
    <w:rsid w:val="000C29DC"/>
    <w:rsid w:val="000C2C22"/>
    <w:rsid w:val="000C38C3"/>
    <w:rsid w:val="000C4549"/>
    <w:rsid w:val="000D09FD"/>
    <w:rsid w:val="000D1232"/>
    <w:rsid w:val="000D19DE"/>
    <w:rsid w:val="000D44FB"/>
    <w:rsid w:val="000D574B"/>
    <w:rsid w:val="000D671F"/>
    <w:rsid w:val="000D681A"/>
    <w:rsid w:val="000D6CFC"/>
    <w:rsid w:val="000E3A76"/>
    <w:rsid w:val="000E537B"/>
    <w:rsid w:val="000E57D0"/>
    <w:rsid w:val="000E5FB9"/>
    <w:rsid w:val="000E6E26"/>
    <w:rsid w:val="000E7858"/>
    <w:rsid w:val="000F08CD"/>
    <w:rsid w:val="000F39CA"/>
    <w:rsid w:val="00101514"/>
    <w:rsid w:val="00102787"/>
    <w:rsid w:val="001034FA"/>
    <w:rsid w:val="001040F7"/>
    <w:rsid w:val="00107927"/>
    <w:rsid w:val="00107C22"/>
    <w:rsid w:val="00110E26"/>
    <w:rsid w:val="00111321"/>
    <w:rsid w:val="00111B12"/>
    <w:rsid w:val="001128E7"/>
    <w:rsid w:val="0011482E"/>
    <w:rsid w:val="00117BD6"/>
    <w:rsid w:val="001206C2"/>
    <w:rsid w:val="00121978"/>
    <w:rsid w:val="00123422"/>
    <w:rsid w:val="00124B6A"/>
    <w:rsid w:val="00130462"/>
    <w:rsid w:val="001317EC"/>
    <w:rsid w:val="001331BF"/>
    <w:rsid w:val="00136477"/>
    <w:rsid w:val="00136D4C"/>
    <w:rsid w:val="00142538"/>
    <w:rsid w:val="00142BB9"/>
    <w:rsid w:val="00144F96"/>
    <w:rsid w:val="00150678"/>
    <w:rsid w:val="00151EAC"/>
    <w:rsid w:val="00152323"/>
    <w:rsid w:val="00152FFB"/>
    <w:rsid w:val="001531AE"/>
    <w:rsid w:val="00153528"/>
    <w:rsid w:val="00154E68"/>
    <w:rsid w:val="00162548"/>
    <w:rsid w:val="00165CEE"/>
    <w:rsid w:val="00167B5A"/>
    <w:rsid w:val="0017035E"/>
    <w:rsid w:val="00172183"/>
    <w:rsid w:val="001751AB"/>
    <w:rsid w:val="00175A3F"/>
    <w:rsid w:val="0017747E"/>
    <w:rsid w:val="00180E09"/>
    <w:rsid w:val="00183D4C"/>
    <w:rsid w:val="00183F6D"/>
    <w:rsid w:val="001842B5"/>
    <w:rsid w:val="00184C0A"/>
    <w:rsid w:val="001853D2"/>
    <w:rsid w:val="0018670E"/>
    <w:rsid w:val="0019219A"/>
    <w:rsid w:val="00195077"/>
    <w:rsid w:val="001954A9"/>
    <w:rsid w:val="0019637C"/>
    <w:rsid w:val="001A033F"/>
    <w:rsid w:val="001A08AA"/>
    <w:rsid w:val="001A4CFC"/>
    <w:rsid w:val="001A56DC"/>
    <w:rsid w:val="001A59CB"/>
    <w:rsid w:val="001A6D55"/>
    <w:rsid w:val="001B5EF9"/>
    <w:rsid w:val="001B6B9D"/>
    <w:rsid w:val="001B7991"/>
    <w:rsid w:val="001C1409"/>
    <w:rsid w:val="001C2AE6"/>
    <w:rsid w:val="001C34D9"/>
    <w:rsid w:val="001C3A27"/>
    <w:rsid w:val="001C435B"/>
    <w:rsid w:val="001C4A89"/>
    <w:rsid w:val="001C5D4D"/>
    <w:rsid w:val="001C6177"/>
    <w:rsid w:val="001D0363"/>
    <w:rsid w:val="001D0667"/>
    <w:rsid w:val="001D12B4"/>
    <w:rsid w:val="001D1B07"/>
    <w:rsid w:val="001D30F9"/>
    <w:rsid w:val="001D7D94"/>
    <w:rsid w:val="001E0492"/>
    <w:rsid w:val="001E0640"/>
    <w:rsid w:val="001E0A28"/>
    <w:rsid w:val="001E26D1"/>
    <w:rsid w:val="001E4218"/>
    <w:rsid w:val="001E5076"/>
    <w:rsid w:val="001E6C4D"/>
    <w:rsid w:val="001F040C"/>
    <w:rsid w:val="001F0B20"/>
    <w:rsid w:val="001F4E42"/>
    <w:rsid w:val="001F76FB"/>
    <w:rsid w:val="0020032E"/>
    <w:rsid w:val="00200432"/>
    <w:rsid w:val="00200A62"/>
    <w:rsid w:val="00202323"/>
    <w:rsid w:val="00203740"/>
    <w:rsid w:val="002138EA"/>
    <w:rsid w:val="002139EA"/>
    <w:rsid w:val="00213F84"/>
    <w:rsid w:val="00214FBD"/>
    <w:rsid w:val="002176CC"/>
    <w:rsid w:val="002178B4"/>
    <w:rsid w:val="00221E08"/>
    <w:rsid w:val="00222897"/>
    <w:rsid w:val="00222B0C"/>
    <w:rsid w:val="00231022"/>
    <w:rsid w:val="00235394"/>
    <w:rsid w:val="00235577"/>
    <w:rsid w:val="002371B2"/>
    <w:rsid w:val="0024139D"/>
    <w:rsid w:val="00243455"/>
    <w:rsid w:val="002435CA"/>
    <w:rsid w:val="0024469F"/>
    <w:rsid w:val="00250B5B"/>
    <w:rsid w:val="00252DB8"/>
    <w:rsid w:val="002537BC"/>
    <w:rsid w:val="00255C58"/>
    <w:rsid w:val="00260EC7"/>
    <w:rsid w:val="002610ED"/>
    <w:rsid w:val="00261539"/>
    <w:rsid w:val="0026179F"/>
    <w:rsid w:val="002624BF"/>
    <w:rsid w:val="002635CD"/>
    <w:rsid w:val="0026370B"/>
    <w:rsid w:val="0026650C"/>
    <w:rsid w:val="002666AE"/>
    <w:rsid w:val="00270781"/>
    <w:rsid w:val="002708FD"/>
    <w:rsid w:val="00270FEC"/>
    <w:rsid w:val="00273EB9"/>
    <w:rsid w:val="00274139"/>
    <w:rsid w:val="00274ABB"/>
    <w:rsid w:val="00274E1A"/>
    <w:rsid w:val="00274E25"/>
    <w:rsid w:val="002775B1"/>
    <w:rsid w:val="002775B9"/>
    <w:rsid w:val="002811C4"/>
    <w:rsid w:val="00282213"/>
    <w:rsid w:val="0028325C"/>
    <w:rsid w:val="00284016"/>
    <w:rsid w:val="002858BF"/>
    <w:rsid w:val="00287D55"/>
    <w:rsid w:val="002939AF"/>
    <w:rsid w:val="0029422E"/>
    <w:rsid w:val="00294491"/>
    <w:rsid w:val="00294BDE"/>
    <w:rsid w:val="002951D3"/>
    <w:rsid w:val="002A0CED"/>
    <w:rsid w:val="002A282D"/>
    <w:rsid w:val="002A4CD0"/>
    <w:rsid w:val="002A7DA6"/>
    <w:rsid w:val="002B088D"/>
    <w:rsid w:val="002B46A7"/>
    <w:rsid w:val="002B516C"/>
    <w:rsid w:val="002B5E1D"/>
    <w:rsid w:val="002B60C1"/>
    <w:rsid w:val="002B757F"/>
    <w:rsid w:val="002C4B52"/>
    <w:rsid w:val="002D03E5"/>
    <w:rsid w:val="002D1DC8"/>
    <w:rsid w:val="002D36EB"/>
    <w:rsid w:val="002D5C08"/>
    <w:rsid w:val="002D6BDF"/>
    <w:rsid w:val="002D7E91"/>
    <w:rsid w:val="002E0CCA"/>
    <w:rsid w:val="002E2CE9"/>
    <w:rsid w:val="002E3BF7"/>
    <w:rsid w:val="002E403E"/>
    <w:rsid w:val="002E4A49"/>
    <w:rsid w:val="002E4C74"/>
    <w:rsid w:val="002E5142"/>
    <w:rsid w:val="002E6FD8"/>
    <w:rsid w:val="002F158C"/>
    <w:rsid w:val="002F4093"/>
    <w:rsid w:val="002F5636"/>
    <w:rsid w:val="002F5E5D"/>
    <w:rsid w:val="0030138A"/>
    <w:rsid w:val="003022A5"/>
    <w:rsid w:val="003033E3"/>
    <w:rsid w:val="00305796"/>
    <w:rsid w:val="00305DAC"/>
    <w:rsid w:val="00307E51"/>
    <w:rsid w:val="00311363"/>
    <w:rsid w:val="00314DE1"/>
    <w:rsid w:val="00315867"/>
    <w:rsid w:val="003206E8"/>
    <w:rsid w:val="00321150"/>
    <w:rsid w:val="003260D7"/>
    <w:rsid w:val="00326B85"/>
    <w:rsid w:val="00336697"/>
    <w:rsid w:val="00336B8B"/>
    <w:rsid w:val="00337C92"/>
    <w:rsid w:val="003418CB"/>
    <w:rsid w:val="003465DF"/>
    <w:rsid w:val="00346E13"/>
    <w:rsid w:val="00350BA5"/>
    <w:rsid w:val="00350FD1"/>
    <w:rsid w:val="00354AFF"/>
    <w:rsid w:val="00354D62"/>
    <w:rsid w:val="00355873"/>
    <w:rsid w:val="0035660F"/>
    <w:rsid w:val="003628B9"/>
    <w:rsid w:val="00362D8F"/>
    <w:rsid w:val="003632D6"/>
    <w:rsid w:val="003636AA"/>
    <w:rsid w:val="003647C4"/>
    <w:rsid w:val="00365E8A"/>
    <w:rsid w:val="00367724"/>
    <w:rsid w:val="003710BA"/>
    <w:rsid w:val="00371D7D"/>
    <w:rsid w:val="003770F6"/>
    <w:rsid w:val="00377862"/>
    <w:rsid w:val="00383211"/>
    <w:rsid w:val="00383E37"/>
    <w:rsid w:val="003863F7"/>
    <w:rsid w:val="00393042"/>
    <w:rsid w:val="00394AD5"/>
    <w:rsid w:val="0039575F"/>
    <w:rsid w:val="0039642D"/>
    <w:rsid w:val="003A0477"/>
    <w:rsid w:val="003A2573"/>
    <w:rsid w:val="003A2E24"/>
    <w:rsid w:val="003A2E40"/>
    <w:rsid w:val="003A3BF4"/>
    <w:rsid w:val="003A5506"/>
    <w:rsid w:val="003B0158"/>
    <w:rsid w:val="003B1CEB"/>
    <w:rsid w:val="003B40B6"/>
    <w:rsid w:val="003B538A"/>
    <w:rsid w:val="003B56DB"/>
    <w:rsid w:val="003B755E"/>
    <w:rsid w:val="003C228E"/>
    <w:rsid w:val="003C2943"/>
    <w:rsid w:val="003C370D"/>
    <w:rsid w:val="003C51E7"/>
    <w:rsid w:val="003C6893"/>
    <w:rsid w:val="003C6DE2"/>
    <w:rsid w:val="003D070A"/>
    <w:rsid w:val="003D1DC4"/>
    <w:rsid w:val="003D1EFD"/>
    <w:rsid w:val="003D28BF"/>
    <w:rsid w:val="003D4215"/>
    <w:rsid w:val="003D4C47"/>
    <w:rsid w:val="003D71AF"/>
    <w:rsid w:val="003D7719"/>
    <w:rsid w:val="003E1E90"/>
    <w:rsid w:val="003E2152"/>
    <w:rsid w:val="003E35B3"/>
    <w:rsid w:val="003E40EE"/>
    <w:rsid w:val="003E4A0D"/>
    <w:rsid w:val="003E61CF"/>
    <w:rsid w:val="003E6982"/>
    <w:rsid w:val="003F04B3"/>
    <w:rsid w:val="003F1C1B"/>
    <w:rsid w:val="003F3A2F"/>
    <w:rsid w:val="003F4B13"/>
    <w:rsid w:val="00401144"/>
    <w:rsid w:val="00404831"/>
    <w:rsid w:val="00407661"/>
    <w:rsid w:val="00410314"/>
    <w:rsid w:val="00412063"/>
    <w:rsid w:val="00412EB1"/>
    <w:rsid w:val="00413DDE"/>
    <w:rsid w:val="00414118"/>
    <w:rsid w:val="0041523E"/>
    <w:rsid w:val="00415D68"/>
    <w:rsid w:val="00416084"/>
    <w:rsid w:val="004208F0"/>
    <w:rsid w:val="004225DD"/>
    <w:rsid w:val="00423A90"/>
    <w:rsid w:val="004245E4"/>
    <w:rsid w:val="00424F8C"/>
    <w:rsid w:val="00426249"/>
    <w:rsid w:val="00426275"/>
    <w:rsid w:val="004271BA"/>
    <w:rsid w:val="00430497"/>
    <w:rsid w:val="00430EA5"/>
    <w:rsid w:val="00434DC1"/>
    <w:rsid w:val="004350F4"/>
    <w:rsid w:val="004412A0"/>
    <w:rsid w:val="00442337"/>
    <w:rsid w:val="0044420A"/>
    <w:rsid w:val="00445EF9"/>
    <w:rsid w:val="00446408"/>
    <w:rsid w:val="00450F27"/>
    <w:rsid w:val="004510E5"/>
    <w:rsid w:val="00452163"/>
    <w:rsid w:val="00456A75"/>
    <w:rsid w:val="00461E39"/>
    <w:rsid w:val="004622B5"/>
    <w:rsid w:val="00462D3A"/>
    <w:rsid w:val="00463521"/>
    <w:rsid w:val="00471125"/>
    <w:rsid w:val="00471763"/>
    <w:rsid w:val="00472813"/>
    <w:rsid w:val="00473783"/>
    <w:rsid w:val="0047437A"/>
    <w:rsid w:val="00480E42"/>
    <w:rsid w:val="00484C5D"/>
    <w:rsid w:val="0048543E"/>
    <w:rsid w:val="004859DD"/>
    <w:rsid w:val="004868C1"/>
    <w:rsid w:val="0048750F"/>
    <w:rsid w:val="004A17E9"/>
    <w:rsid w:val="004A2B53"/>
    <w:rsid w:val="004A495F"/>
    <w:rsid w:val="004A52C5"/>
    <w:rsid w:val="004A7544"/>
    <w:rsid w:val="004B4F71"/>
    <w:rsid w:val="004B6B0F"/>
    <w:rsid w:val="004B6D84"/>
    <w:rsid w:val="004C1744"/>
    <w:rsid w:val="004C2628"/>
    <w:rsid w:val="004C33F0"/>
    <w:rsid w:val="004C54E5"/>
    <w:rsid w:val="004C7DC8"/>
    <w:rsid w:val="004D21B0"/>
    <w:rsid w:val="004D2527"/>
    <w:rsid w:val="004D737D"/>
    <w:rsid w:val="004D7FED"/>
    <w:rsid w:val="004E0982"/>
    <w:rsid w:val="004E0FEB"/>
    <w:rsid w:val="004E2659"/>
    <w:rsid w:val="004E39EE"/>
    <w:rsid w:val="004E475C"/>
    <w:rsid w:val="004E56E0"/>
    <w:rsid w:val="004E7329"/>
    <w:rsid w:val="004F1E3E"/>
    <w:rsid w:val="004F2CB0"/>
    <w:rsid w:val="004F3453"/>
    <w:rsid w:val="004F7136"/>
    <w:rsid w:val="004F7C12"/>
    <w:rsid w:val="005017F7"/>
    <w:rsid w:val="00501A7E"/>
    <w:rsid w:val="00501FA7"/>
    <w:rsid w:val="005020FF"/>
    <w:rsid w:val="005034DC"/>
    <w:rsid w:val="00505BFA"/>
    <w:rsid w:val="005071B4"/>
    <w:rsid w:val="00507687"/>
    <w:rsid w:val="005117A9"/>
    <w:rsid w:val="005117C2"/>
    <w:rsid w:val="00511CD2"/>
    <w:rsid w:val="00511F57"/>
    <w:rsid w:val="00512D8C"/>
    <w:rsid w:val="00514E1E"/>
    <w:rsid w:val="00515AAD"/>
    <w:rsid w:val="00515CBE"/>
    <w:rsid w:val="00515E2B"/>
    <w:rsid w:val="00522A7E"/>
    <w:rsid w:val="00522F20"/>
    <w:rsid w:val="005308DB"/>
    <w:rsid w:val="00530A2E"/>
    <w:rsid w:val="00530FBE"/>
    <w:rsid w:val="0053244F"/>
    <w:rsid w:val="00533159"/>
    <w:rsid w:val="005339DB"/>
    <w:rsid w:val="00534C89"/>
    <w:rsid w:val="00541573"/>
    <w:rsid w:val="00542489"/>
    <w:rsid w:val="0054348A"/>
    <w:rsid w:val="005441B5"/>
    <w:rsid w:val="00545366"/>
    <w:rsid w:val="005473C2"/>
    <w:rsid w:val="00553722"/>
    <w:rsid w:val="00556880"/>
    <w:rsid w:val="0056716C"/>
    <w:rsid w:val="00571777"/>
    <w:rsid w:val="005719F9"/>
    <w:rsid w:val="00575F01"/>
    <w:rsid w:val="00580FF5"/>
    <w:rsid w:val="005844AE"/>
    <w:rsid w:val="0058519C"/>
    <w:rsid w:val="00585226"/>
    <w:rsid w:val="0059149A"/>
    <w:rsid w:val="0059381C"/>
    <w:rsid w:val="005956EE"/>
    <w:rsid w:val="005A083E"/>
    <w:rsid w:val="005B3E7F"/>
    <w:rsid w:val="005B4802"/>
    <w:rsid w:val="005C1EA6"/>
    <w:rsid w:val="005C7F04"/>
    <w:rsid w:val="005D0B99"/>
    <w:rsid w:val="005D23B2"/>
    <w:rsid w:val="005D308E"/>
    <w:rsid w:val="005D3A48"/>
    <w:rsid w:val="005D7AF8"/>
    <w:rsid w:val="005E17BF"/>
    <w:rsid w:val="005E366A"/>
    <w:rsid w:val="005E65E6"/>
    <w:rsid w:val="005F2145"/>
    <w:rsid w:val="005F4598"/>
    <w:rsid w:val="005F7FF6"/>
    <w:rsid w:val="00600FE2"/>
    <w:rsid w:val="006016E1"/>
    <w:rsid w:val="00602D27"/>
    <w:rsid w:val="00606A39"/>
    <w:rsid w:val="00607818"/>
    <w:rsid w:val="006144A1"/>
    <w:rsid w:val="0061451E"/>
    <w:rsid w:val="00615937"/>
    <w:rsid w:val="00615EBB"/>
    <w:rsid w:val="00616096"/>
    <w:rsid w:val="006160A2"/>
    <w:rsid w:val="006166D8"/>
    <w:rsid w:val="00616E4D"/>
    <w:rsid w:val="0062001B"/>
    <w:rsid w:val="006302AA"/>
    <w:rsid w:val="00635023"/>
    <w:rsid w:val="006363BD"/>
    <w:rsid w:val="006379EF"/>
    <w:rsid w:val="006412DC"/>
    <w:rsid w:val="006413AA"/>
    <w:rsid w:val="006418C7"/>
    <w:rsid w:val="00641C5A"/>
    <w:rsid w:val="00642BC6"/>
    <w:rsid w:val="0064422C"/>
    <w:rsid w:val="00644790"/>
    <w:rsid w:val="00646945"/>
    <w:rsid w:val="006501AF"/>
    <w:rsid w:val="00650AB8"/>
    <w:rsid w:val="00650DDE"/>
    <w:rsid w:val="00653BCF"/>
    <w:rsid w:val="0065424A"/>
    <w:rsid w:val="0065505B"/>
    <w:rsid w:val="00662BD0"/>
    <w:rsid w:val="006670AC"/>
    <w:rsid w:val="00672307"/>
    <w:rsid w:val="0067419E"/>
    <w:rsid w:val="00674C7D"/>
    <w:rsid w:val="006808C6"/>
    <w:rsid w:val="00681190"/>
    <w:rsid w:val="00682668"/>
    <w:rsid w:val="006832E2"/>
    <w:rsid w:val="006864AF"/>
    <w:rsid w:val="00686763"/>
    <w:rsid w:val="00686C77"/>
    <w:rsid w:val="00692A68"/>
    <w:rsid w:val="00694420"/>
    <w:rsid w:val="00695D85"/>
    <w:rsid w:val="006A08C4"/>
    <w:rsid w:val="006A1339"/>
    <w:rsid w:val="006A2090"/>
    <w:rsid w:val="006A30A2"/>
    <w:rsid w:val="006A6D23"/>
    <w:rsid w:val="006B2359"/>
    <w:rsid w:val="006B25DE"/>
    <w:rsid w:val="006B2F35"/>
    <w:rsid w:val="006B3956"/>
    <w:rsid w:val="006C0B8D"/>
    <w:rsid w:val="006C1C3B"/>
    <w:rsid w:val="006C4E43"/>
    <w:rsid w:val="006C643E"/>
    <w:rsid w:val="006C657F"/>
    <w:rsid w:val="006D2932"/>
    <w:rsid w:val="006D3671"/>
    <w:rsid w:val="006D4176"/>
    <w:rsid w:val="006D4B9B"/>
    <w:rsid w:val="006E0A73"/>
    <w:rsid w:val="006E0FEE"/>
    <w:rsid w:val="006E3E44"/>
    <w:rsid w:val="006E6AB3"/>
    <w:rsid w:val="006E6C11"/>
    <w:rsid w:val="006F7C0C"/>
    <w:rsid w:val="00700755"/>
    <w:rsid w:val="007022C3"/>
    <w:rsid w:val="00702A81"/>
    <w:rsid w:val="0070646B"/>
    <w:rsid w:val="00710513"/>
    <w:rsid w:val="00710DCB"/>
    <w:rsid w:val="007130A2"/>
    <w:rsid w:val="00713C7A"/>
    <w:rsid w:val="00715463"/>
    <w:rsid w:val="0072148D"/>
    <w:rsid w:val="00722815"/>
    <w:rsid w:val="00725C45"/>
    <w:rsid w:val="00730655"/>
    <w:rsid w:val="00731D77"/>
    <w:rsid w:val="00732360"/>
    <w:rsid w:val="0073390A"/>
    <w:rsid w:val="00734E64"/>
    <w:rsid w:val="00736B37"/>
    <w:rsid w:val="00737415"/>
    <w:rsid w:val="007401D6"/>
    <w:rsid w:val="00740A35"/>
    <w:rsid w:val="00743EE7"/>
    <w:rsid w:val="00750EE0"/>
    <w:rsid w:val="007520B4"/>
    <w:rsid w:val="00761E08"/>
    <w:rsid w:val="0076215D"/>
    <w:rsid w:val="0076339E"/>
    <w:rsid w:val="007655D5"/>
    <w:rsid w:val="00770F91"/>
    <w:rsid w:val="007753A5"/>
    <w:rsid w:val="00775CA2"/>
    <w:rsid w:val="007763C1"/>
    <w:rsid w:val="0077784D"/>
    <w:rsid w:val="00777E82"/>
    <w:rsid w:val="00781359"/>
    <w:rsid w:val="00781F71"/>
    <w:rsid w:val="0078475F"/>
    <w:rsid w:val="00784E1A"/>
    <w:rsid w:val="00785459"/>
    <w:rsid w:val="00785EFF"/>
    <w:rsid w:val="00786412"/>
    <w:rsid w:val="00786921"/>
    <w:rsid w:val="00790779"/>
    <w:rsid w:val="00791633"/>
    <w:rsid w:val="007A0D8E"/>
    <w:rsid w:val="007A0E19"/>
    <w:rsid w:val="007A1EAA"/>
    <w:rsid w:val="007A79FD"/>
    <w:rsid w:val="007B0B9D"/>
    <w:rsid w:val="007B0E3B"/>
    <w:rsid w:val="007B1150"/>
    <w:rsid w:val="007B26E3"/>
    <w:rsid w:val="007B35F2"/>
    <w:rsid w:val="007B5A43"/>
    <w:rsid w:val="007B709B"/>
    <w:rsid w:val="007C1343"/>
    <w:rsid w:val="007C5EF1"/>
    <w:rsid w:val="007C7BF5"/>
    <w:rsid w:val="007D19B7"/>
    <w:rsid w:val="007D20C3"/>
    <w:rsid w:val="007D4A2C"/>
    <w:rsid w:val="007D75E5"/>
    <w:rsid w:val="007D773E"/>
    <w:rsid w:val="007D7A6E"/>
    <w:rsid w:val="007E066E"/>
    <w:rsid w:val="007E1356"/>
    <w:rsid w:val="007E20FC"/>
    <w:rsid w:val="007E588E"/>
    <w:rsid w:val="007E7062"/>
    <w:rsid w:val="007F0E1E"/>
    <w:rsid w:val="007F11F3"/>
    <w:rsid w:val="007F29A7"/>
    <w:rsid w:val="007F3879"/>
    <w:rsid w:val="007F7382"/>
    <w:rsid w:val="007F7EE4"/>
    <w:rsid w:val="008004B4"/>
    <w:rsid w:val="00800DC4"/>
    <w:rsid w:val="0080149A"/>
    <w:rsid w:val="00802E56"/>
    <w:rsid w:val="0080558A"/>
    <w:rsid w:val="00805BE8"/>
    <w:rsid w:val="00806AE3"/>
    <w:rsid w:val="0081009A"/>
    <w:rsid w:val="00810AE6"/>
    <w:rsid w:val="00816078"/>
    <w:rsid w:val="008177E3"/>
    <w:rsid w:val="00817C96"/>
    <w:rsid w:val="0082157B"/>
    <w:rsid w:val="00823AA9"/>
    <w:rsid w:val="008255B9"/>
    <w:rsid w:val="00825CD8"/>
    <w:rsid w:val="008260BB"/>
    <w:rsid w:val="00827324"/>
    <w:rsid w:val="00833C47"/>
    <w:rsid w:val="00834E2B"/>
    <w:rsid w:val="008350F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ACA"/>
    <w:rsid w:val="0086432A"/>
    <w:rsid w:val="0086589B"/>
    <w:rsid w:val="00866692"/>
    <w:rsid w:val="00866D5B"/>
    <w:rsid w:val="00866E48"/>
    <w:rsid w:val="00866FF5"/>
    <w:rsid w:val="0087332D"/>
    <w:rsid w:val="00873E1F"/>
    <w:rsid w:val="00874300"/>
    <w:rsid w:val="00874C16"/>
    <w:rsid w:val="008779F8"/>
    <w:rsid w:val="00881766"/>
    <w:rsid w:val="008824FB"/>
    <w:rsid w:val="00886D1F"/>
    <w:rsid w:val="0089071C"/>
    <w:rsid w:val="00891EE1"/>
    <w:rsid w:val="00893987"/>
    <w:rsid w:val="00894477"/>
    <w:rsid w:val="008963EF"/>
    <w:rsid w:val="0089688E"/>
    <w:rsid w:val="008A01CE"/>
    <w:rsid w:val="008A1FBE"/>
    <w:rsid w:val="008A45CE"/>
    <w:rsid w:val="008B0B57"/>
    <w:rsid w:val="008B3194"/>
    <w:rsid w:val="008B34DA"/>
    <w:rsid w:val="008B5AE7"/>
    <w:rsid w:val="008B7258"/>
    <w:rsid w:val="008C2B71"/>
    <w:rsid w:val="008C60E9"/>
    <w:rsid w:val="008D10BD"/>
    <w:rsid w:val="008D1B7C"/>
    <w:rsid w:val="008D6657"/>
    <w:rsid w:val="008E1F60"/>
    <w:rsid w:val="008E307E"/>
    <w:rsid w:val="008E4088"/>
    <w:rsid w:val="008E510E"/>
    <w:rsid w:val="008F26C2"/>
    <w:rsid w:val="008F4DD1"/>
    <w:rsid w:val="008F6056"/>
    <w:rsid w:val="00902717"/>
    <w:rsid w:val="00902C07"/>
    <w:rsid w:val="00903842"/>
    <w:rsid w:val="009040F0"/>
    <w:rsid w:val="00905804"/>
    <w:rsid w:val="00906556"/>
    <w:rsid w:val="00906752"/>
    <w:rsid w:val="00907E1D"/>
    <w:rsid w:val="009101E2"/>
    <w:rsid w:val="00912488"/>
    <w:rsid w:val="00915D73"/>
    <w:rsid w:val="00916077"/>
    <w:rsid w:val="009170A2"/>
    <w:rsid w:val="009208A6"/>
    <w:rsid w:val="00924514"/>
    <w:rsid w:val="0092507C"/>
    <w:rsid w:val="00925AEA"/>
    <w:rsid w:val="00927316"/>
    <w:rsid w:val="0093133D"/>
    <w:rsid w:val="0093276D"/>
    <w:rsid w:val="009328F2"/>
    <w:rsid w:val="00933D12"/>
    <w:rsid w:val="00933F59"/>
    <w:rsid w:val="00937064"/>
    <w:rsid w:val="00937065"/>
    <w:rsid w:val="00940285"/>
    <w:rsid w:val="009402B7"/>
    <w:rsid w:val="0094132B"/>
    <w:rsid w:val="009415B0"/>
    <w:rsid w:val="00942161"/>
    <w:rsid w:val="00947E7E"/>
    <w:rsid w:val="00947EFB"/>
    <w:rsid w:val="0095139A"/>
    <w:rsid w:val="00953E16"/>
    <w:rsid w:val="009542AC"/>
    <w:rsid w:val="00961BB2"/>
    <w:rsid w:val="00962108"/>
    <w:rsid w:val="00963305"/>
    <w:rsid w:val="009638D6"/>
    <w:rsid w:val="00964AA5"/>
    <w:rsid w:val="00965068"/>
    <w:rsid w:val="009700A9"/>
    <w:rsid w:val="00971113"/>
    <w:rsid w:val="00972D66"/>
    <w:rsid w:val="00973385"/>
    <w:rsid w:val="0097408E"/>
    <w:rsid w:val="00974438"/>
    <w:rsid w:val="00974BB2"/>
    <w:rsid w:val="00974FA7"/>
    <w:rsid w:val="009756E5"/>
    <w:rsid w:val="00977A8C"/>
    <w:rsid w:val="00983910"/>
    <w:rsid w:val="00983CE4"/>
    <w:rsid w:val="00985709"/>
    <w:rsid w:val="009932AC"/>
    <w:rsid w:val="0099407D"/>
    <w:rsid w:val="00994351"/>
    <w:rsid w:val="009959D0"/>
    <w:rsid w:val="00996A8F"/>
    <w:rsid w:val="0099752C"/>
    <w:rsid w:val="0099787B"/>
    <w:rsid w:val="009A1DBF"/>
    <w:rsid w:val="009A68E6"/>
    <w:rsid w:val="009A7598"/>
    <w:rsid w:val="009B0C28"/>
    <w:rsid w:val="009B0CEC"/>
    <w:rsid w:val="009B1430"/>
    <w:rsid w:val="009B1DF8"/>
    <w:rsid w:val="009B3458"/>
    <w:rsid w:val="009B3D20"/>
    <w:rsid w:val="009B5418"/>
    <w:rsid w:val="009C02E3"/>
    <w:rsid w:val="009C0727"/>
    <w:rsid w:val="009C35BC"/>
    <w:rsid w:val="009C3C80"/>
    <w:rsid w:val="009C492F"/>
    <w:rsid w:val="009C5E7B"/>
    <w:rsid w:val="009C6791"/>
    <w:rsid w:val="009D2E51"/>
    <w:rsid w:val="009D2FF2"/>
    <w:rsid w:val="009D3023"/>
    <w:rsid w:val="009D3226"/>
    <w:rsid w:val="009D3385"/>
    <w:rsid w:val="009D5957"/>
    <w:rsid w:val="009D6C57"/>
    <w:rsid w:val="009D793C"/>
    <w:rsid w:val="009E0E1F"/>
    <w:rsid w:val="009E1637"/>
    <w:rsid w:val="009E16A9"/>
    <w:rsid w:val="009E2BFC"/>
    <w:rsid w:val="009E34B8"/>
    <w:rsid w:val="009E375F"/>
    <w:rsid w:val="009E39D4"/>
    <w:rsid w:val="009E433B"/>
    <w:rsid w:val="009E5401"/>
    <w:rsid w:val="009E6367"/>
    <w:rsid w:val="00A06BCB"/>
    <w:rsid w:val="00A06EE5"/>
    <w:rsid w:val="00A0758F"/>
    <w:rsid w:val="00A10D11"/>
    <w:rsid w:val="00A1570A"/>
    <w:rsid w:val="00A167E2"/>
    <w:rsid w:val="00A172AE"/>
    <w:rsid w:val="00A17866"/>
    <w:rsid w:val="00A17D27"/>
    <w:rsid w:val="00A211B4"/>
    <w:rsid w:val="00A223CF"/>
    <w:rsid w:val="00A22B9A"/>
    <w:rsid w:val="00A24C2C"/>
    <w:rsid w:val="00A26B61"/>
    <w:rsid w:val="00A30AB5"/>
    <w:rsid w:val="00A3113F"/>
    <w:rsid w:val="00A33DDF"/>
    <w:rsid w:val="00A34273"/>
    <w:rsid w:val="00A34547"/>
    <w:rsid w:val="00A3467C"/>
    <w:rsid w:val="00A35EBE"/>
    <w:rsid w:val="00A362D9"/>
    <w:rsid w:val="00A376B7"/>
    <w:rsid w:val="00A37950"/>
    <w:rsid w:val="00A41BF5"/>
    <w:rsid w:val="00A434B1"/>
    <w:rsid w:val="00A439F0"/>
    <w:rsid w:val="00A44309"/>
    <w:rsid w:val="00A44778"/>
    <w:rsid w:val="00A469E7"/>
    <w:rsid w:val="00A54992"/>
    <w:rsid w:val="00A604A4"/>
    <w:rsid w:val="00A612D5"/>
    <w:rsid w:val="00A612E2"/>
    <w:rsid w:val="00A61B7D"/>
    <w:rsid w:val="00A6605B"/>
    <w:rsid w:val="00A66ADC"/>
    <w:rsid w:val="00A7147D"/>
    <w:rsid w:val="00A71EA5"/>
    <w:rsid w:val="00A75096"/>
    <w:rsid w:val="00A75519"/>
    <w:rsid w:val="00A755B3"/>
    <w:rsid w:val="00A81B15"/>
    <w:rsid w:val="00A821B5"/>
    <w:rsid w:val="00A83203"/>
    <w:rsid w:val="00A8374B"/>
    <w:rsid w:val="00A837FF"/>
    <w:rsid w:val="00A84052"/>
    <w:rsid w:val="00A84DC8"/>
    <w:rsid w:val="00A85DBC"/>
    <w:rsid w:val="00A86314"/>
    <w:rsid w:val="00A87FEB"/>
    <w:rsid w:val="00A90BBF"/>
    <w:rsid w:val="00A918CD"/>
    <w:rsid w:val="00A93F9F"/>
    <w:rsid w:val="00A9420E"/>
    <w:rsid w:val="00A95C8E"/>
    <w:rsid w:val="00A97648"/>
    <w:rsid w:val="00AA0C7B"/>
    <w:rsid w:val="00AA1CFD"/>
    <w:rsid w:val="00AA2239"/>
    <w:rsid w:val="00AA33D2"/>
    <w:rsid w:val="00AA5586"/>
    <w:rsid w:val="00AA6D52"/>
    <w:rsid w:val="00AA7232"/>
    <w:rsid w:val="00AB060E"/>
    <w:rsid w:val="00AB0C57"/>
    <w:rsid w:val="00AB1195"/>
    <w:rsid w:val="00AB4182"/>
    <w:rsid w:val="00AB4536"/>
    <w:rsid w:val="00AC174B"/>
    <w:rsid w:val="00AC27DB"/>
    <w:rsid w:val="00AC6D6B"/>
    <w:rsid w:val="00AC720A"/>
    <w:rsid w:val="00AC7E4A"/>
    <w:rsid w:val="00AD1407"/>
    <w:rsid w:val="00AD4EA8"/>
    <w:rsid w:val="00AD7736"/>
    <w:rsid w:val="00AE10CE"/>
    <w:rsid w:val="00AE1814"/>
    <w:rsid w:val="00AE30EA"/>
    <w:rsid w:val="00AE34F4"/>
    <w:rsid w:val="00AE3B5A"/>
    <w:rsid w:val="00AE3E79"/>
    <w:rsid w:val="00AE70D4"/>
    <w:rsid w:val="00AE7868"/>
    <w:rsid w:val="00AF0407"/>
    <w:rsid w:val="00AF049B"/>
    <w:rsid w:val="00AF05EB"/>
    <w:rsid w:val="00AF44E2"/>
    <w:rsid w:val="00AF47CA"/>
    <w:rsid w:val="00AF4D8B"/>
    <w:rsid w:val="00AF5A93"/>
    <w:rsid w:val="00AF7A28"/>
    <w:rsid w:val="00B011FB"/>
    <w:rsid w:val="00B067CA"/>
    <w:rsid w:val="00B12B26"/>
    <w:rsid w:val="00B14169"/>
    <w:rsid w:val="00B15F05"/>
    <w:rsid w:val="00B163F8"/>
    <w:rsid w:val="00B20DDB"/>
    <w:rsid w:val="00B2472D"/>
    <w:rsid w:val="00B24CA0"/>
    <w:rsid w:val="00B2549F"/>
    <w:rsid w:val="00B35DC0"/>
    <w:rsid w:val="00B40854"/>
    <w:rsid w:val="00B4108D"/>
    <w:rsid w:val="00B41221"/>
    <w:rsid w:val="00B42109"/>
    <w:rsid w:val="00B44F43"/>
    <w:rsid w:val="00B4794B"/>
    <w:rsid w:val="00B5632C"/>
    <w:rsid w:val="00B568F5"/>
    <w:rsid w:val="00B57265"/>
    <w:rsid w:val="00B61242"/>
    <w:rsid w:val="00B61DB7"/>
    <w:rsid w:val="00B6287A"/>
    <w:rsid w:val="00B62ED3"/>
    <w:rsid w:val="00B633AE"/>
    <w:rsid w:val="00B66435"/>
    <w:rsid w:val="00B665D2"/>
    <w:rsid w:val="00B6737C"/>
    <w:rsid w:val="00B70B5F"/>
    <w:rsid w:val="00B70DAD"/>
    <w:rsid w:val="00B7214D"/>
    <w:rsid w:val="00B72F35"/>
    <w:rsid w:val="00B74372"/>
    <w:rsid w:val="00B7486E"/>
    <w:rsid w:val="00B75525"/>
    <w:rsid w:val="00B77AAE"/>
    <w:rsid w:val="00B80283"/>
    <w:rsid w:val="00B8095F"/>
    <w:rsid w:val="00B80B0C"/>
    <w:rsid w:val="00B80B11"/>
    <w:rsid w:val="00B81E90"/>
    <w:rsid w:val="00B831AE"/>
    <w:rsid w:val="00B8446C"/>
    <w:rsid w:val="00B8505C"/>
    <w:rsid w:val="00B86190"/>
    <w:rsid w:val="00B86CF5"/>
    <w:rsid w:val="00B87725"/>
    <w:rsid w:val="00B92498"/>
    <w:rsid w:val="00B93608"/>
    <w:rsid w:val="00B93E1D"/>
    <w:rsid w:val="00B95EDB"/>
    <w:rsid w:val="00BA259A"/>
    <w:rsid w:val="00BA259C"/>
    <w:rsid w:val="00BA29D3"/>
    <w:rsid w:val="00BA307F"/>
    <w:rsid w:val="00BA5280"/>
    <w:rsid w:val="00BA6DB4"/>
    <w:rsid w:val="00BA794A"/>
    <w:rsid w:val="00BB14F1"/>
    <w:rsid w:val="00BB349B"/>
    <w:rsid w:val="00BB4375"/>
    <w:rsid w:val="00BB572E"/>
    <w:rsid w:val="00BB74FD"/>
    <w:rsid w:val="00BC5982"/>
    <w:rsid w:val="00BC60BF"/>
    <w:rsid w:val="00BC7EC3"/>
    <w:rsid w:val="00BD0684"/>
    <w:rsid w:val="00BD2258"/>
    <w:rsid w:val="00BD28BF"/>
    <w:rsid w:val="00BD2D12"/>
    <w:rsid w:val="00BD6404"/>
    <w:rsid w:val="00BD7A2B"/>
    <w:rsid w:val="00BE11CE"/>
    <w:rsid w:val="00BE2AE6"/>
    <w:rsid w:val="00BE33AE"/>
    <w:rsid w:val="00BE4C1E"/>
    <w:rsid w:val="00BF046F"/>
    <w:rsid w:val="00BF10BA"/>
    <w:rsid w:val="00BF189E"/>
    <w:rsid w:val="00BF56E5"/>
    <w:rsid w:val="00C01D50"/>
    <w:rsid w:val="00C056DC"/>
    <w:rsid w:val="00C12C0E"/>
    <w:rsid w:val="00C1329B"/>
    <w:rsid w:val="00C13C61"/>
    <w:rsid w:val="00C1572F"/>
    <w:rsid w:val="00C16B84"/>
    <w:rsid w:val="00C209CE"/>
    <w:rsid w:val="00C21C06"/>
    <w:rsid w:val="00C23322"/>
    <w:rsid w:val="00C2490D"/>
    <w:rsid w:val="00C24C05"/>
    <w:rsid w:val="00C24D2F"/>
    <w:rsid w:val="00C26222"/>
    <w:rsid w:val="00C31283"/>
    <w:rsid w:val="00C329F6"/>
    <w:rsid w:val="00C338E4"/>
    <w:rsid w:val="00C33C48"/>
    <w:rsid w:val="00C33DFC"/>
    <w:rsid w:val="00C340E5"/>
    <w:rsid w:val="00C34707"/>
    <w:rsid w:val="00C35AA7"/>
    <w:rsid w:val="00C37417"/>
    <w:rsid w:val="00C404C3"/>
    <w:rsid w:val="00C4373B"/>
    <w:rsid w:val="00C43BA1"/>
    <w:rsid w:val="00C43DAB"/>
    <w:rsid w:val="00C45B48"/>
    <w:rsid w:val="00C47008"/>
    <w:rsid w:val="00C47764"/>
    <w:rsid w:val="00C47F08"/>
    <w:rsid w:val="00C514A6"/>
    <w:rsid w:val="00C51A09"/>
    <w:rsid w:val="00C52435"/>
    <w:rsid w:val="00C53D7E"/>
    <w:rsid w:val="00C54B21"/>
    <w:rsid w:val="00C5739F"/>
    <w:rsid w:val="00C57CF0"/>
    <w:rsid w:val="00C63557"/>
    <w:rsid w:val="00C649BD"/>
    <w:rsid w:val="00C65891"/>
    <w:rsid w:val="00C66AC9"/>
    <w:rsid w:val="00C6768A"/>
    <w:rsid w:val="00C71E41"/>
    <w:rsid w:val="00C724D3"/>
    <w:rsid w:val="00C72951"/>
    <w:rsid w:val="00C73060"/>
    <w:rsid w:val="00C76BFF"/>
    <w:rsid w:val="00C77307"/>
    <w:rsid w:val="00C77DD9"/>
    <w:rsid w:val="00C80826"/>
    <w:rsid w:val="00C81B04"/>
    <w:rsid w:val="00C83BE6"/>
    <w:rsid w:val="00C85354"/>
    <w:rsid w:val="00C86737"/>
    <w:rsid w:val="00C86ABA"/>
    <w:rsid w:val="00C9257F"/>
    <w:rsid w:val="00C943F3"/>
    <w:rsid w:val="00C9490C"/>
    <w:rsid w:val="00C95811"/>
    <w:rsid w:val="00CA08C6"/>
    <w:rsid w:val="00CA0A77"/>
    <w:rsid w:val="00CA2729"/>
    <w:rsid w:val="00CA3057"/>
    <w:rsid w:val="00CA45F8"/>
    <w:rsid w:val="00CB0305"/>
    <w:rsid w:val="00CB2E5D"/>
    <w:rsid w:val="00CB33C7"/>
    <w:rsid w:val="00CB6DA7"/>
    <w:rsid w:val="00CB74E5"/>
    <w:rsid w:val="00CB7E4C"/>
    <w:rsid w:val="00CC211A"/>
    <w:rsid w:val="00CC25B4"/>
    <w:rsid w:val="00CC35F1"/>
    <w:rsid w:val="00CC5F88"/>
    <w:rsid w:val="00CC69C8"/>
    <w:rsid w:val="00CC6D1B"/>
    <w:rsid w:val="00CC70E7"/>
    <w:rsid w:val="00CC77A2"/>
    <w:rsid w:val="00CD25B0"/>
    <w:rsid w:val="00CD2A36"/>
    <w:rsid w:val="00CD307E"/>
    <w:rsid w:val="00CD629F"/>
    <w:rsid w:val="00CD6A1B"/>
    <w:rsid w:val="00CD6AB9"/>
    <w:rsid w:val="00CE0A7F"/>
    <w:rsid w:val="00CE1718"/>
    <w:rsid w:val="00CE2F55"/>
    <w:rsid w:val="00CE32B1"/>
    <w:rsid w:val="00CE3857"/>
    <w:rsid w:val="00CF0B35"/>
    <w:rsid w:val="00CF4156"/>
    <w:rsid w:val="00CF6866"/>
    <w:rsid w:val="00D0036C"/>
    <w:rsid w:val="00D03D00"/>
    <w:rsid w:val="00D042B5"/>
    <w:rsid w:val="00D05C30"/>
    <w:rsid w:val="00D10052"/>
    <w:rsid w:val="00D11359"/>
    <w:rsid w:val="00D13551"/>
    <w:rsid w:val="00D15422"/>
    <w:rsid w:val="00D202DA"/>
    <w:rsid w:val="00D3188C"/>
    <w:rsid w:val="00D33988"/>
    <w:rsid w:val="00D35F9B"/>
    <w:rsid w:val="00D36B69"/>
    <w:rsid w:val="00D36E95"/>
    <w:rsid w:val="00D408DD"/>
    <w:rsid w:val="00D414F1"/>
    <w:rsid w:val="00D44C95"/>
    <w:rsid w:val="00D45A76"/>
    <w:rsid w:val="00D45D60"/>
    <w:rsid w:val="00D45D72"/>
    <w:rsid w:val="00D47F00"/>
    <w:rsid w:val="00D500D3"/>
    <w:rsid w:val="00D51B63"/>
    <w:rsid w:val="00D520E4"/>
    <w:rsid w:val="00D53A38"/>
    <w:rsid w:val="00D575DD"/>
    <w:rsid w:val="00D576EB"/>
    <w:rsid w:val="00D57DFA"/>
    <w:rsid w:val="00D62831"/>
    <w:rsid w:val="00D632CD"/>
    <w:rsid w:val="00D6518F"/>
    <w:rsid w:val="00D6606E"/>
    <w:rsid w:val="00D67FCF"/>
    <w:rsid w:val="00D709CE"/>
    <w:rsid w:val="00D71F73"/>
    <w:rsid w:val="00D7207E"/>
    <w:rsid w:val="00D7237F"/>
    <w:rsid w:val="00D80786"/>
    <w:rsid w:val="00D81CAB"/>
    <w:rsid w:val="00D85564"/>
    <w:rsid w:val="00D8576F"/>
    <w:rsid w:val="00D8677F"/>
    <w:rsid w:val="00D91810"/>
    <w:rsid w:val="00D93CE6"/>
    <w:rsid w:val="00D97A31"/>
    <w:rsid w:val="00D97F0C"/>
    <w:rsid w:val="00DA13E8"/>
    <w:rsid w:val="00DA3A86"/>
    <w:rsid w:val="00DA3F8B"/>
    <w:rsid w:val="00DB482C"/>
    <w:rsid w:val="00DC2500"/>
    <w:rsid w:val="00DC4F72"/>
    <w:rsid w:val="00DC77DC"/>
    <w:rsid w:val="00DD0453"/>
    <w:rsid w:val="00DD0516"/>
    <w:rsid w:val="00DD0C2C"/>
    <w:rsid w:val="00DD14E8"/>
    <w:rsid w:val="00DD19DE"/>
    <w:rsid w:val="00DD26ED"/>
    <w:rsid w:val="00DD28BC"/>
    <w:rsid w:val="00DE31F0"/>
    <w:rsid w:val="00DE3D1C"/>
    <w:rsid w:val="00DE408D"/>
    <w:rsid w:val="00DE4B43"/>
    <w:rsid w:val="00DE5ADC"/>
    <w:rsid w:val="00DE659D"/>
    <w:rsid w:val="00DE7240"/>
    <w:rsid w:val="00DE75EE"/>
    <w:rsid w:val="00DF3563"/>
    <w:rsid w:val="00DF6582"/>
    <w:rsid w:val="00E00849"/>
    <w:rsid w:val="00E01C41"/>
    <w:rsid w:val="00E0227D"/>
    <w:rsid w:val="00E04B84"/>
    <w:rsid w:val="00E06466"/>
    <w:rsid w:val="00E06835"/>
    <w:rsid w:val="00E06FDA"/>
    <w:rsid w:val="00E10B07"/>
    <w:rsid w:val="00E1493B"/>
    <w:rsid w:val="00E1513C"/>
    <w:rsid w:val="00E160A5"/>
    <w:rsid w:val="00E1713D"/>
    <w:rsid w:val="00E20A43"/>
    <w:rsid w:val="00E222C9"/>
    <w:rsid w:val="00E23898"/>
    <w:rsid w:val="00E23FB6"/>
    <w:rsid w:val="00E24E83"/>
    <w:rsid w:val="00E27950"/>
    <w:rsid w:val="00E319F1"/>
    <w:rsid w:val="00E33CD2"/>
    <w:rsid w:val="00E36A40"/>
    <w:rsid w:val="00E40E90"/>
    <w:rsid w:val="00E45C7E"/>
    <w:rsid w:val="00E46718"/>
    <w:rsid w:val="00E531EB"/>
    <w:rsid w:val="00E54874"/>
    <w:rsid w:val="00E54B6F"/>
    <w:rsid w:val="00E55916"/>
    <w:rsid w:val="00E55ACA"/>
    <w:rsid w:val="00E56609"/>
    <w:rsid w:val="00E57B74"/>
    <w:rsid w:val="00E618D4"/>
    <w:rsid w:val="00E65BC6"/>
    <w:rsid w:val="00E661FF"/>
    <w:rsid w:val="00E6655D"/>
    <w:rsid w:val="00E67CA1"/>
    <w:rsid w:val="00E71220"/>
    <w:rsid w:val="00E726EB"/>
    <w:rsid w:val="00E72CF1"/>
    <w:rsid w:val="00E80B52"/>
    <w:rsid w:val="00E8150F"/>
    <w:rsid w:val="00E824C3"/>
    <w:rsid w:val="00E840B3"/>
    <w:rsid w:val="00E84D10"/>
    <w:rsid w:val="00E85AC7"/>
    <w:rsid w:val="00E8629F"/>
    <w:rsid w:val="00E87C19"/>
    <w:rsid w:val="00E90E21"/>
    <w:rsid w:val="00E91008"/>
    <w:rsid w:val="00E93478"/>
    <w:rsid w:val="00E9374E"/>
    <w:rsid w:val="00E94F54"/>
    <w:rsid w:val="00E95E04"/>
    <w:rsid w:val="00E97AD5"/>
    <w:rsid w:val="00EA1111"/>
    <w:rsid w:val="00EA31BD"/>
    <w:rsid w:val="00EA3B4F"/>
    <w:rsid w:val="00EA3C24"/>
    <w:rsid w:val="00EA55AF"/>
    <w:rsid w:val="00EA73DF"/>
    <w:rsid w:val="00EB61AE"/>
    <w:rsid w:val="00EB6320"/>
    <w:rsid w:val="00EB7FDD"/>
    <w:rsid w:val="00EC1BA3"/>
    <w:rsid w:val="00EC1BCF"/>
    <w:rsid w:val="00EC2A02"/>
    <w:rsid w:val="00EC322D"/>
    <w:rsid w:val="00EC66E3"/>
    <w:rsid w:val="00EC74EC"/>
    <w:rsid w:val="00ED02DE"/>
    <w:rsid w:val="00ED2EF4"/>
    <w:rsid w:val="00ED383A"/>
    <w:rsid w:val="00ED71F8"/>
    <w:rsid w:val="00EE1080"/>
    <w:rsid w:val="00EE1F81"/>
    <w:rsid w:val="00EF10FF"/>
    <w:rsid w:val="00EF1EC5"/>
    <w:rsid w:val="00EF4C88"/>
    <w:rsid w:val="00EF55EB"/>
    <w:rsid w:val="00F00DCC"/>
    <w:rsid w:val="00F0156F"/>
    <w:rsid w:val="00F03B86"/>
    <w:rsid w:val="00F05AC8"/>
    <w:rsid w:val="00F07167"/>
    <w:rsid w:val="00F072D8"/>
    <w:rsid w:val="00F07CE0"/>
    <w:rsid w:val="00F115DF"/>
    <w:rsid w:val="00F115F5"/>
    <w:rsid w:val="00F1284A"/>
    <w:rsid w:val="00F13D05"/>
    <w:rsid w:val="00F1522F"/>
    <w:rsid w:val="00F1679D"/>
    <w:rsid w:val="00F1682C"/>
    <w:rsid w:val="00F20B91"/>
    <w:rsid w:val="00F21139"/>
    <w:rsid w:val="00F21732"/>
    <w:rsid w:val="00F21A2A"/>
    <w:rsid w:val="00F2223D"/>
    <w:rsid w:val="00F24060"/>
    <w:rsid w:val="00F24B8B"/>
    <w:rsid w:val="00F30D2E"/>
    <w:rsid w:val="00F3172C"/>
    <w:rsid w:val="00F32959"/>
    <w:rsid w:val="00F35516"/>
    <w:rsid w:val="00F35790"/>
    <w:rsid w:val="00F37979"/>
    <w:rsid w:val="00F4136D"/>
    <w:rsid w:val="00F4212E"/>
    <w:rsid w:val="00F42C20"/>
    <w:rsid w:val="00F42C7C"/>
    <w:rsid w:val="00F43E34"/>
    <w:rsid w:val="00F459BF"/>
    <w:rsid w:val="00F46342"/>
    <w:rsid w:val="00F46918"/>
    <w:rsid w:val="00F472A4"/>
    <w:rsid w:val="00F53053"/>
    <w:rsid w:val="00F53FE2"/>
    <w:rsid w:val="00F56537"/>
    <w:rsid w:val="00F575FF"/>
    <w:rsid w:val="00F618EF"/>
    <w:rsid w:val="00F65582"/>
    <w:rsid w:val="00F66E75"/>
    <w:rsid w:val="00F67C8C"/>
    <w:rsid w:val="00F709AC"/>
    <w:rsid w:val="00F72CCD"/>
    <w:rsid w:val="00F76C8B"/>
    <w:rsid w:val="00F77EB0"/>
    <w:rsid w:val="00F82A8F"/>
    <w:rsid w:val="00F840A3"/>
    <w:rsid w:val="00F87C7F"/>
    <w:rsid w:val="00F87CDD"/>
    <w:rsid w:val="00F92F59"/>
    <w:rsid w:val="00F933F0"/>
    <w:rsid w:val="00F937A3"/>
    <w:rsid w:val="00F94715"/>
    <w:rsid w:val="00F96A3D"/>
    <w:rsid w:val="00FA2DFA"/>
    <w:rsid w:val="00FA2F23"/>
    <w:rsid w:val="00FA3219"/>
    <w:rsid w:val="00FA4718"/>
    <w:rsid w:val="00FA560A"/>
    <w:rsid w:val="00FA5848"/>
    <w:rsid w:val="00FA5CB3"/>
    <w:rsid w:val="00FA6899"/>
    <w:rsid w:val="00FA7F3D"/>
    <w:rsid w:val="00FB3000"/>
    <w:rsid w:val="00FB38D8"/>
    <w:rsid w:val="00FC051F"/>
    <w:rsid w:val="00FC06FF"/>
    <w:rsid w:val="00FC1624"/>
    <w:rsid w:val="00FC3301"/>
    <w:rsid w:val="00FC45F4"/>
    <w:rsid w:val="00FC538A"/>
    <w:rsid w:val="00FC577E"/>
    <w:rsid w:val="00FC69B4"/>
    <w:rsid w:val="00FC7827"/>
    <w:rsid w:val="00FD0694"/>
    <w:rsid w:val="00FD25BE"/>
    <w:rsid w:val="00FD25E2"/>
    <w:rsid w:val="00FD2E70"/>
    <w:rsid w:val="00FD5D4D"/>
    <w:rsid w:val="00FD6AF5"/>
    <w:rsid w:val="00FD7AA7"/>
    <w:rsid w:val="00FF1FCB"/>
    <w:rsid w:val="00FF2206"/>
    <w:rsid w:val="00FF2481"/>
    <w:rsid w:val="00FF4B3B"/>
    <w:rsid w:val="00FF52D4"/>
    <w:rsid w:val="00FF5804"/>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styleId="aff8">
    <w:name w:val="Revision"/>
    <w:hidden/>
    <w:uiPriority w:val="99"/>
    <w:semiHidden/>
    <w:rsid w:val="00F115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46</Pages>
  <Words>15214</Words>
  <Characters>86723</Characters>
  <Application>Microsoft Office Word</Application>
  <DocSecurity>0</DocSecurity>
  <Lines>722</Lines>
  <Paragraphs>203</Paragraphs>
  <ScaleCrop>false</ScaleCrop>
  <Company/>
  <LinksUpToDate>false</LinksUpToDate>
  <CharactersWithSpaces>101734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vivo-105</cp:lastModifiedBy>
  <cp:revision>12</cp:revision>
  <cp:lastPrinted>2019-04-25T01:09:00Z</cp:lastPrinted>
  <dcterms:created xsi:type="dcterms:W3CDTF">2022-11-10T11:50:00Z</dcterms:created>
  <dcterms:modified xsi:type="dcterms:W3CDTF">2022-11-13T09:41:00Z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